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510"/>
        <w:gridCol w:w="6061"/>
      </w:tblGrid>
      <w:tr w:rsidR="00E10C86" w:rsidRPr="00162FF7" w:rsidTr="00B9059C">
        <w:trPr>
          <w:trHeight w:val="447"/>
        </w:trPr>
        <w:tc>
          <w:tcPr>
            <w:tcW w:w="3510" w:type="dxa"/>
          </w:tcPr>
          <w:p w:rsidR="00E10C86" w:rsidRPr="00162FF7" w:rsidRDefault="00E10C86" w:rsidP="00D74DCD">
            <w:pPr>
              <w:jc w:val="both"/>
              <w:rPr>
                <w:sz w:val="24"/>
                <w:szCs w:val="24"/>
              </w:rPr>
            </w:pPr>
            <w:r w:rsidRPr="00162FF7">
              <w:rPr>
                <w:sz w:val="24"/>
                <w:szCs w:val="24"/>
              </w:rPr>
              <w:t xml:space="preserve">г. Красногорск                                                                         </w:t>
            </w:r>
          </w:p>
        </w:tc>
        <w:tc>
          <w:tcPr>
            <w:tcW w:w="6061"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B9059C" w:rsidRDefault="00B9059C" w:rsidP="00B9059C">
            <w:pPr>
              <w:jc w:val="right"/>
              <w:rPr>
                <w:i/>
                <w:color w:val="244061"/>
              </w:rPr>
            </w:pPr>
            <w:r w:rsidRPr="001F3E55">
              <w:rPr>
                <w:i/>
                <w:color w:val="244061"/>
                <w:highlight w:val="cyan"/>
              </w:rPr>
              <w:t xml:space="preserve">(в редакции от </w:t>
            </w:r>
            <w:r w:rsidR="00315D51">
              <w:rPr>
                <w:i/>
                <w:highlight w:val="cyan"/>
              </w:rPr>
              <w:t>27</w:t>
            </w:r>
            <w:r w:rsidR="00232066" w:rsidRPr="00232066">
              <w:rPr>
                <w:i/>
                <w:highlight w:val="cyan"/>
              </w:rPr>
              <w:t>.</w:t>
            </w:r>
            <w:r w:rsidRPr="001F3E55">
              <w:rPr>
                <w:i/>
                <w:color w:val="244061"/>
                <w:highlight w:val="cyan"/>
              </w:rPr>
              <w:t>02.2017, протокол Комиссии №64)</w:t>
            </w:r>
          </w:p>
          <w:p w:rsidR="00916CFE" w:rsidRDefault="005755FF" w:rsidP="005755FF">
            <w:pPr>
              <w:jc w:val="right"/>
              <w:rPr>
                <w:i/>
                <w:color w:val="244061"/>
              </w:rPr>
            </w:pPr>
            <w:r w:rsidRPr="00962FB6">
              <w:rPr>
                <w:i/>
                <w:color w:val="244061"/>
                <w:highlight w:val="red"/>
              </w:rPr>
              <w:t xml:space="preserve">(в редакции от </w:t>
            </w:r>
            <w:r w:rsidRPr="00962FB6">
              <w:rPr>
                <w:i/>
                <w:highlight w:val="red"/>
              </w:rPr>
              <w:t>13.</w:t>
            </w:r>
            <w:r w:rsidRPr="00962FB6">
              <w:rPr>
                <w:i/>
                <w:color w:val="244061"/>
                <w:highlight w:val="red"/>
              </w:rPr>
              <w:t>04.2017, протокол Комиссии №</w:t>
            </w:r>
            <w:r w:rsidRPr="00C02976">
              <w:rPr>
                <w:i/>
                <w:color w:val="244061"/>
                <w:highlight w:val="red"/>
              </w:rPr>
              <w:t>6</w:t>
            </w:r>
            <w:r w:rsidR="00C02976" w:rsidRPr="00C02976">
              <w:rPr>
                <w:i/>
                <w:color w:val="244061"/>
                <w:highlight w:val="red"/>
              </w:rPr>
              <w:t>6)</w:t>
            </w:r>
          </w:p>
          <w:p w:rsidR="00C02976" w:rsidRDefault="00C02976" w:rsidP="00C02976">
            <w:pPr>
              <w:jc w:val="right"/>
              <w:rPr>
                <w:i/>
                <w:color w:val="244061"/>
              </w:rPr>
            </w:pPr>
            <w:r w:rsidRPr="00C02976">
              <w:rPr>
                <w:i/>
                <w:color w:val="244061"/>
                <w:highlight w:val="lightGray"/>
              </w:rPr>
              <w:t xml:space="preserve">(в редакции от    </w:t>
            </w:r>
            <w:r w:rsidRPr="00C02976">
              <w:rPr>
                <w:i/>
                <w:highlight w:val="lightGray"/>
              </w:rPr>
              <w:t xml:space="preserve"> .</w:t>
            </w:r>
            <w:r w:rsidRPr="00C02976">
              <w:rPr>
                <w:i/>
                <w:color w:val="244061"/>
                <w:highlight w:val="lightGray"/>
              </w:rPr>
              <w:t>05.2017, протокол Комиссии №67</w:t>
            </w:r>
            <w:r w:rsidRPr="00C02976">
              <w:rPr>
                <w:i/>
                <w:color w:val="244061"/>
                <w:highlight w:val="red"/>
              </w:rPr>
              <w:t>)</w:t>
            </w:r>
          </w:p>
          <w:p w:rsidR="00C02976" w:rsidRPr="00162FF7" w:rsidRDefault="00C02976" w:rsidP="005755FF">
            <w:pPr>
              <w:jc w:val="right"/>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566FDD" w:rsidRDefault="00E10C86" w:rsidP="00D74DCD">
      <w:pPr>
        <w:pStyle w:val="a5"/>
        <w:spacing w:line="240" w:lineRule="auto"/>
        <w:ind w:left="0" w:firstLine="709"/>
        <w:rPr>
          <w:b/>
          <w:color w:val="009900"/>
          <w:szCs w:val="24"/>
        </w:rPr>
      </w:pPr>
    </w:p>
    <w:p w:rsidR="00513FF1" w:rsidRPr="00566FDD" w:rsidRDefault="003A7945" w:rsidP="00513FF1">
      <w:pPr>
        <w:pStyle w:val="a5"/>
        <w:spacing w:line="240" w:lineRule="auto"/>
        <w:ind w:left="0" w:firstLine="567"/>
        <w:rPr>
          <w:color w:val="000000"/>
          <w:szCs w:val="24"/>
          <w:highlight w:val="cyan"/>
        </w:rPr>
      </w:pPr>
      <w:r w:rsidRPr="00566FDD">
        <w:rPr>
          <w:szCs w:val="24"/>
        </w:rPr>
        <w:t>1.</w:t>
      </w:r>
      <w:r w:rsidR="00E10C86" w:rsidRPr="00566FDD">
        <w:rPr>
          <w:szCs w:val="24"/>
        </w:rPr>
        <w:t xml:space="preserve"> </w:t>
      </w:r>
      <w:proofErr w:type="gramStart"/>
      <w:r w:rsidR="00513FF1" w:rsidRPr="00566FDD">
        <w:rPr>
          <w:szCs w:val="24"/>
          <w:highlight w:val="cyan"/>
        </w:rPr>
        <w:t>Настоящее Тарифное соглашение по реализации Московской областной программы обязательного медицинского страхования на 2017 год (далее – Тарифное соглашение) разработано и заключено в соответствии с Федеральным законом 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Федерации от 19.12.2016 № 1403 «О Программе государственных гарантий бесплатного</w:t>
      </w:r>
      <w:proofErr w:type="gramEnd"/>
      <w:r w:rsidR="00513FF1" w:rsidRPr="00566FDD">
        <w:rPr>
          <w:szCs w:val="24"/>
          <w:highlight w:val="cyan"/>
        </w:rPr>
        <w:t xml:space="preserve"> </w:t>
      </w:r>
      <w:proofErr w:type="gramStart"/>
      <w:r w:rsidR="00513FF1" w:rsidRPr="00566FDD">
        <w:rPr>
          <w:szCs w:val="24"/>
          <w:highlight w:val="cyan"/>
        </w:rPr>
        <w:t>оказания гражданам медицинской помощи на 2017 год и на плановый период 2018 и 2019 годов», 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 и на плановый период 2018 и 2019 годов»,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w:t>
      </w:r>
      <w:proofErr w:type="gramEnd"/>
      <w:r w:rsidR="00513FF1" w:rsidRPr="00566FDD">
        <w:rPr>
          <w:szCs w:val="24"/>
          <w:highlight w:val="cyan"/>
        </w:rPr>
        <w:t xml:space="preserve"> нормативными правовыми актами Российской Федерации и Московской области, регулирующими правоотношения по предмету настоящего Тарифного </w:t>
      </w:r>
      <w:r w:rsidR="00513FF1" w:rsidRPr="00566FDD">
        <w:rPr>
          <w:color w:val="000000"/>
          <w:szCs w:val="24"/>
          <w:highlight w:val="cyan"/>
        </w:rPr>
        <w:t xml:space="preserve">соглашения, </w:t>
      </w:r>
      <w:proofErr w:type="gramStart"/>
      <w:r w:rsidR="00513FF1" w:rsidRPr="00566FDD">
        <w:rPr>
          <w:color w:val="000000"/>
          <w:szCs w:val="24"/>
          <w:highlight w:val="cyan"/>
        </w:rPr>
        <w:t>между</w:t>
      </w:r>
      <w:proofErr w:type="gramEnd"/>
      <w:r w:rsidR="00513FF1" w:rsidRPr="00566FDD">
        <w:rPr>
          <w:color w:val="000000"/>
          <w:szCs w:val="24"/>
          <w:highlight w:val="cyan"/>
        </w:rPr>
        <w:t xml:space="preserve"> </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Министерством здравоохранения Московской области (далее – МЗ МО), в лице </w:t>
      </w:r>
      <w:proofErr w:type="gramStart"/>
      <w:r w:rsidRPr="00566FDD">
        <w:rPr>
          <w:color w:val="000000"/>
          <w:szCs w:val="24"/>
          <w:highlight w:val="cyan"/>
        </w:rPr>
        <w:t>министра здравоохранения Московской области Маркова Дмитрия Сергеевича</w:t>
      </w:r>
      <w:proofErr w:type="gramEnd"/>
      <w:r w:rsidRPr="00566FDD">
        <w:rPr>
          <w:color w:val="000000"/>
          <w:szCs w:val="24"/>
          <w:highlight w:val="cyan"/>
        </w:rPr>
        <w:t>,</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Территориальным фондом обязательного медицинского страхования Московской области (далее – ТФОМС МО), в лице директора </w:t>
      </w:r>
      <w:proofErr w:type="spellStart"/>
      <w:r w:rsidRPr="00566FDD">
        <w:rPr>
          <w:color w:val="000000"/>
          <w:szCs w:val="24"/>
          <w:highlight w:val="cyan"/>
        </w:rPr>
        <w:t>Верховодовой</w:t>
      </w:r>
      <w:proofErr w:type="spellEnd"/>
      <w:r w:rsidRPr="00566FDD">
        <w:rPr>
          <w:color w:val="000000"/>
          <w:szCs w:val="24"/>
          <w:highlight w:val="cyan"/>
        </w:rPr>
        <w:t xml:space="preserve"> Ольги Владимировны,</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Московской областной организацией профсоюза работников здравоохранения Российской Федерации, в лице председателя </w:t>
      </w:r>
      <w:proofErr w:type="spellStart"/>
      <w:r w:rsidRPr="00566FDD">
        <w:rPr>
          <w:color w:val="000000"/>
          <w:szCs w:val="24"/>
          <w:highlight w:val="cyan"/>
        </w:rPr>
        <w:t>Домникова</w:t>
      </w:r>
      <w:proofErr w:type="spellEnd"/>
      <w:r w:rsidRPr="00566FDD">
        <w:rPr>
          <w:color w:val="000000"/>
          <w:szCs w:val="24"/>
          <w:highlight w:val="cyan"/>
        </w:rPr>
        <w:t xml:space="preserve"> Анатолия Ивановича, </w:t>
      </w:r>
    </w:p>
    <w:p w:rsidR="00644243" w:rsidRPr="00566FDD" w:rsidRDefault="00644243" w:rsidP="00644243">
      <w:pPr>
        <w:pStyle w:val="a5"/>
        <w:spacing w:line="240" w:lineRule="auto"/>
        <w:ind w:left="0" w:firstLine="709"/>
        <w:rPr>
          <w:szCs w:val="24"/>
          <w:highlight w:val="cyan"/>
        </w:rPr>
      </w:pPr>
      <w:r w:rsidRPr="00566FDD">
        <w:rPr>
          <w:szCs w:val="24"/>
          <w:highlight w:val="cyan"/>
        </w:rPr>
        <w:t xml:space="preserve">Некоммерческим партнерством «Врачебная палата Московской области», в лице </w:t>
      </w:r>
      <w:proofErr w:type="gramStart"/>
      <w:r w:rsidRPr="00566FDD">
        <w:rPr>
          <w:szCs w:val="24"/>
          <w:highlight w:val="cyan"/>
        </w:rPr>
        <w:t>председателя Правления Лившица Сергея Анатольевича</w:t>
      </w:r>
      <w:proofErr w:type="gramEnd"/>
      <w:r w:rsidRPr="00566FDD">
        <w:rPr>
          <w:szCs w:val="24"/>
          <w:highlight w:val="cyan"/>
        </w:rPr>
        <w:t xml:space="preserve">, </w:t>
      </w:r>
    </w:p>
    <w:p w:rsidR="005B7CF6" w:rsidRPr="0091254C" w:rsidRDefault="005B7CF6" w:rsidP="005B7CF6">
      <w:pPr>
        <w:pStyle w:val="a5"/>
        <w:spacing w:line="240" w:lineRule="auto"/>
        <w:ind w:left="0" w:firstLine="709"/>
        <w:rPr>
          <w:sz w:val="23"/>
          <w:szCs w:val="23"/>
          <w:highlight w:val="cyan"/>
        </w:rPr>
      </w:pPr>
      <w:r w:rsidRPr="00AB0F5E">
        <w:rPr>
          <w:sz w:val="23"/>
          <w:szCs w:val="23"/>
          <w:highlight w:val="cyan"/>
        </w:rPr>
        <w:t xml:space="preserve">страховыми медицинскими организациями, осуществляющими деятельность в сфере обязательного медицинского страхования (далее – СМО), в лице </w:t>
      </w:r>
      <w:r w:rsidR="0056095B">
        <w:rPr>
          <w:szCs w:val="24"/>
          <w:highlight w:val="cyan"/>
        </w:rPr>
        <w:t>заместителя</w:t>
      </w:r>
      <w:r w:rsidR="0056095B" w:rsidRPr="0056095B">
        <w:rPr>
          <w:szCs w:val="24"/>
          <w:highlight w:val="cyan"/>
        </w:rPr>
        <w:t xml:space="preserve"> Генерального директора – директор</w:t>
      </w:r>
      <w:r w:rsidR="002A659F">
        <w:rPr>
          <w:szCs w:val="24"/>
          <w:highlight w:val="cyan"/>
        </w:rPr>
        <w:t>а</w:t>
      </w:r>
      <w:r w:rsidR="0056095B" w:rsidRPr="0056095B">
        <w:rPr>
          <w:szCs w:val="24"/>
          <w:highlight w:val="cyan"/>
        </w:rPr>
        <w:t xml:space="preserve"> Московской региональной дирекции Открытого акционерного </w:t>
      </w:r>
      <w:r w:rsidR="002A659F">
        <w:rPr>
          <w:szCs w:val="24"/>
          <w:highlight w:val="cyan"/>
        </w:rPr>
        <w:t>общества «</w:t>
      </w:r>
      <w:proofErr w:type="gramStart"/>
      <w:r w:rsidR="002A659F">
        <w:rPr>
          <w:szCs w:val="24"/>
          <w:highlight w:val="cyan"/>
        </w:rPr>
        <w:t>РОСНО-МС</w:t>
      </w:r>
      <w:proofErr w:type="gramEnd"/>
      <w:r w:rsidR="002A659F">
        <w:rPr>
          <w:szCs w:val="24"/>
          <w:highlight w:val="cyan"/>
        </w:rPr>
        <w:t>», официального представителя</w:t>
      </w:r>
      <w:r w:rsidR="0056095B" w:rsidRPr="0056095B">
        <w:rPr>
          <w:szCs w:val="24"/>
          <w:highlight w:val="cyan"/>
        </w:rPr>
        <w:t xml:space="preserve"> Межрегионального союза Медицинских страховщиков на территории Московской области</w:t>
      </w:r>
      <w:r w:rsidR="002A659F">
        <w:rPr>
          <w:szCs w:val="24"/>
          <w:highlight w:val="cyan"/>
        </w:rPr>
        <w:t xml:space="preserve"> </w:t>
      </w:r>
      <w:proofErr w:type="spellStart"/>
      <w:r w:rsidR="002A659F">
        <w:rPr>
          <w:szCs w:val="24"/>
          <w:highlight w:val="cyan"/>
        </w:rPr>
        <w:t>Дереглазова</w:t>
      </w:r>
      <w:proofErr w:type="spellEnd"/>
      <w:r w:rsidR="002A659F">
        <w:rPr>
          <w:szCs w:val="24"/>
          <w:highlight w:val="cyan"/>
        </w:rPr>
        <w:t xml:space="preserve"> Владимира Павловича</w:t>
      </w:r>
      <w:r w:rsidRPr="0091254C">
        <w:rPr>
          <w:sz w:val="23"/>
          <w:szCs w:val="23"/>
          <w:highlight w:val="cyan"/>
        </w:rPr>
        <w:t xml:space="preserve">,  </w:t>
      </w:r>
    </w:p>
    <w:p w:rsidR="00513FF1" w:rsidRPr="00AB0F5E" w:rsidRDefault="00513FF1" w:rsidP="00513FF1">
      <w:pPr>
        <w:pStyle w:val="a5"/>
        <w:spacing w:line="240" w:lineRule="auto"/>
        <w:ind w:left="0" w:firstLine="709"/>
        <w:rPr>
          <w:sz w:val="23"/>
          <w:szCs w:val="23"/>
          <w:highlight w:val="cyan"/>
        </w:rPr>
      </w:pPr>
      <w:r w:rsidRPr="00AB0F5E">
        <w:rPr>
          <w:sz w:val="23"/>
          <w:szCs w:val="23"/>
          <w:highlight w:val="cyan"/>
        </w:rPr>
        <w:t>медицинскими организациями, в лице главного врача государственного бюджетного учреждения здравоохранения Московской области «</w:t>
      </w:r>
      <w:proofErr w:type="spellStart"/>
      <w:r w:rsidRPr="00AB0F5E">
        <w:rPr>
          <w:sz w:val="23"/>
          <w:szCs w:val="23"/>
          <w:highlight w:val="cyan"/>
        </w:rPr>
        <w:t>Красногорская</w:t>
      </w:r>
      <w:proofErr w:type="spellEnd"/>
      <w:r w:rsidRPr="00AB0F5E">
        <w:rPr>
          <w:sz w:val="23"/>
          <w:szCs w:val="23"/>
          <w:highlight w:val="cyan"/>
        </w:rPr>
        <w:t xml:space="preserve"> городская больница №1»,</w:t>
      </w:r>
    </w:p>
    <w:p w:rsidR="00513FF1" w:rsidRDefault="00513FF1" w:rsidP="00513FF1">
      <w:pPr>
        <w:pStyle w:val="a5"/>
        <w:spacing w:line="240" w:lineRule="auto"/>
        <w:ind w:left="0" w:firstLine="709"/>
        <w:rPr>
          <w:sz w:val="23"/>
          <w:szCs w:val="23"/>
        </w:rPr>
      </w:pPr>
      <w:r w:rsidRPr="00AB0F5E">
        <w:rPr>
          <w:sz w:val="23"/>
          <w:szCs w:val="23"/>
          <w:highlight w:val="cyan"/>
        </w:rPr>
        <w:t>именуемыми в дальнейшем Сторонами.</w:t>
      </w:r>
    </w:p>
    <w:p w:rsidR="006C0D66" w:rsidRPr="0056025A" w:rsidRDefault="003A7945" w:rsidP="00513FF1">
      <w:pPr>
        <w:pStyle w:val="a5"/>
        <w:spacing w:line="240" w:lineRule="auto"/>
        <w:ind w:left="0" w:firstLine="567"/>
        <w:rPr>
          <w:rFonts w:eastAsiaTheme="minorHAnsi"/>
          <w:szCs w:val="24"/>
          <w:lang w:eastAsia="en-US"/>
        </w:rPr>
      </w:pPr>
      <w:r w:rsidRPr="00162FF7">
        <w:rPr>
          <w:szCs w:val="24"/>
        </w:rPr>
        <w:t>2.</w:t>
      </w:r>
      <w:r w:rsidR="00E10C86" w:rsidRPr="00162FF7">
        <w:rPr>
          <w:szCs w:val="24"/>
        </w:rPr>
        <w:t xml:space="preserve"> </w:t>
      </w:r>
      <w:r w:rsidR="006C0D66" w:rsidRPr="00162FF7">
        <w:rPr>
          <w:szCs w:val="24"/>
        </w:rPr>
        <w:t>Предметом настоящего Тарифного соглашения явля</w:t>
      </w:r>
      <w:r w:rsidR="006C0D66">
        <w:rPr>
          <w:szCs w:val="24"/>
        </w:rPr>
        <w:t>е</w:t>
      </w:r>
      <w:r w:rsidR="006C0D66" w:rsidRPr="00162FF7">
        <w:rPr>
          <w:szCs w:val="24"/>
        </w:rPr>
        <w:t>тся</w:t>
      </w:r>
      <w:r w:rsidR="006C0D66">
        <w:rPr>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Cs w:val="24"/>
          <w:lang w:eastAsia="en-US"/>
        </w:rPr>
        <w:t>Московской областной программы обязательного медицинского страхования (далее – Программа ОМС)</w:t>
      </w:r>
      <w:r w:rsidR="006C0D66">
        <w:rPr>
          <w:rFonts w:eastAsiaTheme="minorHAnsi"/>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lastRenderedPageBreak/>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proofErr w:type="gramStart"/>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w:t>
      </w:r>
      <w:proofErr w:type="spellStart"/>
      <w:r w:rsidRPr="00162FF7">
        <w:t>затратоемкости</w:t>
      </w:r>
      <w:proofErr w:type="spellEnd"/>
      <w:r w:rsidRPr="00162FF7">
        <w:t xml:space="preserve">»,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Министерства</w:t>
      </w:r>
      <w:proofErr w:type="gramEnd"/>
      <w:r w:rsidR="00570DB4" w:rsidRPr="00892849">
        <w:t xml:space="preserve">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proofErr w:type="gramStart"/>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roofErr w:type="gramEnd"/>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xml:space="preserve">, затраченный на оказание стоматологической медицинской </w:t>
      </w:r>
      <w:proofErr w:type="gramStart"/>
      <w:r w:rsidRPr="00162FF7">
        <w:t>помощи</w:t>
      </w:r>
      <w:proofErr w:type="gramEnd"/>
      <w:r w:rsidRPr="00162FF7">
        <w:t xml:space="preserve">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proofErr w:type="gramStart"/>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w:t>
      </w:r>
      <w:proofErr w:type="gramEnd"/>
      <w:r>
        <w:t xml:space="preserve">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proofErr w:type="spellStart"/>
      <w:r w:rsidRPr="0020511E">
        <w:rPr>
          <w:b/>
        </w:rPr>
        <w:t>Подушевое</w:t>
      </w:r>
      <w:proofErr w:type="spellEnd"/>
      <w:r w:rsidRPr="0020511E">
        <w:rPr>
          <w:b/>
        </w:rPr>
        <w:t xml:space="preserve"> финансирование</w:t>
      </w:r>
      <w:r>
        <w:t xml:space="preserve"> – способ оплаты первичной медико-санитарной помощи в амбулаторных услов</w:t>
      </w:r>
      <w:r w:rsidR="0020511E">
        <w:t xml:space="preserve">иях и скорой медицинской помощи, оказываемой вне медицинской организации, при </w:t>
      </w:r>
      <w:proofErr w:type="gramStart"/>
      <w:r w:rsidR="0020511E">
        <w:t>котором</w:t>
      </w:r>
      <w:proofErr w:type="gramEnd"/>
      <w:r w:rsidR="0020511E">
        <w:t xml:space="preserve">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w:t>
      </w:r>
      <w:proofErr w:type="gramStart"/>
      <w:r w:rsidRPr="00162FF7">
        <w:rPr>
          <w:sz w:val="24"/>
          <w:szCs w:val="24"/>
        </w:rPr>
        <w:t>дств в р</w:t>
      </w:r>
      <w:proofErr w:type="gramEnd"/>
      <w:r w:rsidRPr="00162FF7">
        <w:rPr>
          <w:sz w:val="24"/>
          <w:szCs w:val="24"/>
        </w:rPr>
        <w:t>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proofErr w:type="spellStart"/>
      <w:r w:rsidRPr="00162FF7">
        <w:rPr>
          <w:b/>
          <w:sz w:val="24"/>
          <w:szCs w:val="24"/>
        </w:rPr>
        <w:t>Подушевой</w:t>
      </w:r>
      <w:proofErr w:type="spellEnd"/>
      <w:r w:rsidRPr="00162FF7">
        <w:rPr>
          <w:b/>
          <w:sz w:val="24"/>
          <w:szCs w:val="24"/>
        </w:rPr>
        <w:t xml:space="preserve"> норматив финансирования </w:t>
      </w:r>
      <w:r w:rsidRPr="0097448B">
        <w:rPr>
          <w:b/>
          <w:sz w:val="24"/>
          <w:szCs w:val="24"/>
        </w:rPr>
        <w:t>скорой медицинской помощи</w:t>
      </w:r>
      <w:r w:rsidRPr="00162FF7">
        <w:rPr>
          <w:sz w:val="24"/>
          <w:szCs w:val="24"/>
        </w:rPr>
        <w:t xml:space="preserve">, оказанной вне медицинской организации (за исключением санитарно-авиационной эвакуации) – </w:t>
      </w:r>
      <w:r w:rsidRPr="00162FF7">
        <w:rPr>
          <w:sz w:val="24"/>
          <w:szCs w:val="24"/>
        </w:rPr>
        <w:lastRenderedPageBreak/>
        <w:t>объем сре</w:t>
      </w:r>
      <w:proofErr w:type="gramStart"/>
      <w:r w:rsidRPr="00162FF7">
        <w:rPr>
          <w:sz w:val="24"/>
          <w:szCs w:val="24"/>
        </w:rPr>
        <w:t xml:space="preserve">дств </w:t>
      </w:r>
      <w:r w:rsidR="00BC3BC7" w:rsidRPr="00162FF7">
        <w:rPr>
          <w:sz w:val="24"/>
          <w:szCs w:val="24"/>
        </w:rPr>
        <w:t>в р</w:t>
      </w:r>
      <w:proofErr w:type="gramEnd"/>
      <w:r w:rsidR="00BC3BC7" w:rsidRPr="00162FF7">
        <w:rPr>
          <w:sz w:val="24"/>
          <w:szCs w:val="24"/>
        </w:rPr>
        <w:t>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proofErr w:type="gramStart"/>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w:t>
      </w:r>
      <w:proofErr w:type="gramEnd"/>
      <w:r w:rsidR="006C0D66" w:rsidRPr="00F03B28">
        <w:t xml:space="preserve">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proofErr w:type="gramStart"/>
      <w:r w:rsidRPr="00146290">
        <w:rPr>
          <w:b/>
        </w:rPr>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roofErr w:type="gramEnd"/>
    </w:p>
    <w:p w:rsidR="00AB7EC5" w:rsidRPr="00146290" w:rsidRDefault="00AB7EC5" w:rsidP="00D74DCD">
      <w:pPr>
        <w:pStyle w:val="afd"/>
        <w:widowControl w:val="0"/>
        <w:spacing w:before="0" w:beforeAutospacing="0" w:after="0" w:afterAutospacing="0"/>
        <w:ind w:firstLine="540"/>
        <w:jc w:val="both"/>
      </w:pPr>
      <w:proofErr w:type="spellStart"/>
      <w:r w:rsidRPr="00146290">
        <w:rPr>
          <w:b/>
          <w:color w:val="000000" w:themeColor="text1"/>
        </w:rPr>
        <w:t>Сверхдлительные</w:t>
      </w:r>
      <w:proofErr w:type="spellEnd"/>
      <w:r w:rsidRPr="00146290">
        <w:rPr>
          <w:b/>
          <w:color w:val="000000" w:themeColor="text1"/>
        </w:rPr>
        <w:t xml:space="preserve">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и (или) специализированную (за исключением </w:t>
      </w:r>
      <w:proofErr w:type="gramStart"/>
      <w:r w:rsidRPr="008163FE">
        <w:rPr>
          <w:rFonts w:eastAsia="Calibri"/>
        </w:rPr>
        <w:t>высокотехнологичной</w:t>
      </w:r>
      <w:proofErr w:type="gramEnd"/>
      <w:r w:rsidRPr="008163FE">
        <w:rPr>
          <w:rFonts w:eastAsia="Calibri"/>
        </w:rPr>
        <w:t>)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 xml:space="preserve">2) коэффициент второго уровня оказания медицинской помощи - для медицинских организаций, имеющих в своей структуре отделения и (или) центры, </w:t>
      </w:r>
      <w:proofErr w:type="gramStart"/>
      <w:r w:rsidRPr="008163FE">
        <w:rPr>
          <w:rFonts w:eastAsia="Calibri"/>
        </w:rPr>
        <w:t>оказывающие</w:t>
      </w:r>
      <w:proofErr w:type="gramEnd"/>
      <w:r w:rsidRPr="008163FE">
        <w:rPr>
          <w:rFonts w:eastAsia="Calibri"/>
        </w:rPr>
        <w:t xml:space="preserve">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lastRenderedPageBreak/>
        <w:t>Медицинская помощь, оказанная сверх базовой программы ОМС (</w:t>
      </w:r>
      <w:proofErr w:type="spellStart"/>
      <w:r>
        <w:rPr>
          <w:rFonts w:eastAsia="Calibri"/>
          <w:b/>
          <w:sz w:val="24"/>
          <w:szCs w:val="24"/>
          <w:lang w:eastAsia="ru-RU"/>
        </w:rPr>
        <w:t>с</w:t>
      </w:r>
      <w:r w:rsidRPr="00162FF7">
        <w:rPr>
          <w:rFonts w:eastAsia="Calibri"/>
          <w:b/>
          <w:sz w:val="24"/>
          <w:szCs w:val="24"/>
          <w:lang w:eastAsia="ru-RU"/>
        </w:rPr>
        <w:t>верхбазовая</w:t>
      </w:r>
      <w:proofErr w:type="spellEnd"/>
      <w:r w:rsidRPr="00162FF7">
        <w:rPr>
          <w:rFonts w:eastAsia="Calibri"/>
          <w:b/>
          <w:sz w:val="24"/>
          <w:szCs w:val="24"/>
          <w:lang w:eastAsia="ru-RU"/>
        </w:rPr>
        <w:t xml:space="preserve">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proofErr w:type="gramStart"/>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roofErr w:type="gramEnd"/>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 xml:space="preserve">по </w:t>
      </w:r>
      <w:proofErr w:type="spellStart"/>
      <w:r w:rsidR="00910A18" w:rsidRPr="00162FF7">
        <w:rPr>
          <w:rFonts w:ascii="Times New Roman" w:hAnsi="Times New Roman"/>
          <w:sz w:val="24"/>
          <w:szCs w:val="24"/>
        </w:rPr>
        <w:t>подушевому</w:t>
      </w:r>
      <w:proofErr w:type="spellEnd"/>
      <w:r w:rsidR="00910A18" w:rsidRPr="00162FF7">
        <w:rPr>
          <w:rFonts w:ascii="Times New Roman" w:hAnsi="Times New Roman"/>
          <w:sz w:val="24"/>
          <w:szCs w:val="24"/>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w:t>
      </w:r>
      <w:proofErr w:type="spellStart"/>
      <w:r w:rsidR="00B20F99" w:rsidRPr="00B20F99">
        <w:rPr>
          <w:rFonts w:ascii="Times New Roman" w:hAnsi="Times New Roman"/>
          <w:sz w:val="24"/>
          <w:szCs w:val="24"/>
        </w:rPr>
        <w:t>сверхбазовой</w:t>
      </w:r>
      <w:proofErr w:type="spellEnd"/>
      <w:r w:rsidR="00B20F99" w:rsidRPr="00B20F99">
        <w:rPr>
          <w:rFonts w:ascii="Times New Roman" w:hAnsi="Times New Roman"/>
          <w:sz w:val="24"/>
          <w:szCs w:val="24"/>
        </w:rPr>
        <w:t xml:space="preserve">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 xml:space="preserve">за законченный случай лечения заболевания, включенного в </w:t>
      </w:r>
      <w:proofErr w:type="gramStart"/>
      <w:r w:rsidRPr="00162FF7">
        <w:rPr>
          <w:rFonts w:ascii="Times New Roman" w:hAnsi="Times New Roman"/>
          <w:sz w:val="24"/>
          <w:szCs w:val="24"/>
        </w:rPr>
        <w:t>соответствующую</w:t>
      </w:r>
      <w:proofErr w:type="gramEnd"/>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w:t>
      </w:r>
      <w:proofErr w:type="spellStart"/>
      <w:r w:rsidRPr="00B20F99">
        <w:rPr>
          <w:rFonts w:ascii="Times New Roman" w:hAnsi="Times New Roman"/>
          <w:sz w:val="24"/>
          <w:szCs w:val="24"/>
        </w:rPr>
        <w:t>сверхбазовой</w:t>
      </w:r>
      <w:proofErr w:type="spellEnd"/>
      <w:r w:rsidRPr="00B20F99">
        <w:rPr>
          <w:rFonts w:ascii="Times New Roman" w:hAnsi="Times New Roman"/>
          <w:sz w:val="24"/>
          <w:szCs w:val="24"/>
        </w:rPr>
        <w:t xml:space="preserve">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w:t>
      </w:r>
      <w:proofErr w:type="gramStart"/>
      <w:r w:rsidR="000771BD" w:rsidRPr="00162FF7">
        <w:rPr>
          <w:rFonts w:ascii="Times New Roman" w:hAnsi="Times New Roman"/>
          <w:sz w:val="24"/>
          <w:szCs w:val="24"/>
        </w:rPr>
        <w:t>содержащего</w:t>
      </w:r>
      <w:proofErr w:type="gramEnd"/>
      <w:r w:rsidR="000771BD" w:rsidRPr="00162FF7">
        <w:rPr>
          <w:rFonts w:ascii="Times New Roman" w:hAnsi="Times New Roman"/>
          <w:sz w:val="24"/>
          <w:szCs w:val="24"/>
        </w:rPr>
        <w:t xml:space="preserve">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w:t>
      </w:r>
      <w:r w:rsidRPr="00142D53">
        <w:rPr>
          <w:rFonts w:ascii="Times New Roman" w:hAnsi="Times New Roman"/>
          <w:color w:val="000000" w:themeColor="text1"/>
          <w:sz w:val="24"/>
          <w:szCs w:val="24"/>
        </w:rPr>
        <w:lastRenderedPageBreak/>
        <w:t>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 xml:space="preserve">за законченный случай лечения заболевания, включенного в </w:t>
      </w:r>
      <w:proofErr w:type="gramStart"/>
      <w:r w:rsidRPr="00F70A43">
        <w:rPr>
          <w:rFonts w:ascii="Times New Roman" w:hAnsi="Times New Roman"/>
          <w:sz w:val="24"/>
          <w:szCs w:val="24"/>
        </w:rPr>
        <w:t>соответствующую</w:t>
      </w:r>
      <w:proofErr w:type="gramEnd"/>
      <w:r w:rsidRPr="00F70A43">
        <w:rPr>
          <w:rFonts w:ascii="Times New Roman" w:hAnsi="Times New Roman"/>
          <w:sz w:val="24"/>
          <w:szCs w:val="24"/>
        </w:rPr>
        <w:t xml:space="preserve">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 xml:space="preserve">за законченный случай лечения заболевания, включенного в </w:t>
      </w:r>
      <w:proofErr w:type="gramStart"/>
      <w:r w:rsidRPr="00B20F99">
        <w:rPr>
          <w:rFonts w:ascii="Times New Roman" w:hAnsi="Times New Roman"/>
          <w:sz w:val="24"/>
          <w:szCs w:val="24"/>
        </w:rPr>
        <w:t>соответствующую</w:t>
      </w:r>
      <w:proofErr w:type="gramEnd"/>
      <w:r w:rsidRPr="00B20F99">
        <w:rPr>
          <w:rFonts w:ascii="Times New Roman" w:hAnsi="Times New Roman"/>
          <w:sz w:val="24"/>
          <w:szCs w:val="24"/>
        </w:rPr>
        <w:t xml:space="preserve"> КПГ (в рамках </w:t>
      </w:r>
      <w:proofErr w:type="spellStart"/>
      <w:r w:rsidRPr="00B20F99">
        <w:rPr>
          <w:rFonts w:ascii="Times New Roman" w:hAnsi="Times New Roman"/>
          <w:sz w:val="24"/>
          <w:szCs w:val="24"/>
        </w:rPr>
        <w:t>сверхбазовой</w:t>
      </w:r>
      <w:proofErr w:type="spellEnd"/>
      <w:r w:rsidRPr="00B20F99">
        <w:rPr>
          <w:rFonts w:ascii="Times New Roman" w:hAnsi="Times New Roman"/>
          <w:sz w:val="24"/>
          <w:szCs w:val="24"/>
        </w:rPr>
        <w:t xml:space="preserve">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w:t>
      </w:r>
      <w:proofErr w:type="spellStart"/>
      <w:r w:rsidR="009C5AC6" w:rsidRPr="00162FF7">
        <w:rPr>
          <w:rFonts w:eastAsia="Calibri"/>
          <w:sz w:val="24"/>
          <w:szCs w:val="24"/>
          <w:lang w:eastAsia="en-US"/>
        </w:rPr>
        <w:t>подушевому</w:t>
      </w:r>
      <w:proofErr w:type="spellEnd"/>
      <w:r w:rsidR="009C5AC6" w:rsidRPr="00162FF7">
        <w:rPr>
          <w:rFonts w:eastAsia="Calibri"/>
          <w:sz w:val="24"/>
          <w:szCs w:val="24"/>
          <w:lang w:eastAsia="en-US"/>
        </w:rPr>
        <w:t xml:space="preserve">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proofErr w:type="spellStart"/>
      <w:r>
        <w:rPr>
          <w:rFonts w:eastAsia="Calibri"/>
          <w:sz w:val="24"/>
          <w:szCs w:val="24"/>
          <w:lang w:eastAsia="en-US"/>
        </w:rPr>
        <w:t>сверхбазовой</w:t>
      </w:r>
      <w:proofErr w:type="spellEnd"/>
      <w:r>
        <w:rPr>
          <w:rFonts w:eastAsia="Calibri"/>
          <w:sz w:val="24"/>
          <w:szCs w:val="24"/>
          <w:lang w:eastAsia="en-US"/>
        </w:rPr>
        <w:t xml:space="preserve">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 xml:space="preserve">.1.1. Перечень медицинских организаций, имеющих прикрепившихся лиц, оплата медицинской помощи в которых осуществляется по </w:t>
      </w:r>
      <w:proofErr w:type="spellStart"/>
      <w:r w:rsidR="005039EA" w:rsidRPr="00162FF7">
        <w:rPr>
          <w:sz w:val="24"/>
          <w:szCs w:val="24"/>
        </w:rPr>
        <w:t>подушевому</w:t>
      </w:r>
      <w:proofErr w:type="spellEnd"/>
      <w:r w:rsidR="005039EA" w:rsidRPr="00162FF7">
        <w:rPr>
          <w:sz w:val="24"/>
          <w:szCs w:val="24"/>
        </w:rPr>
        <w:t xml:space="preserve">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proofErr w:type="spellStart"/>
      <w:r w:rsidR="00A31493">
        <w:rPr>
          <w:sz w:val="24"/>
          <w:szCs w:val="24"/>
        </w:rPr>
        <w:t>П</w:t>
      </w:r>
      <w:r w:rsidR="00E10C86" w:rsidRPr="00162FF7">
        <w:rPr>
          <w:sz w:val="24"/>
          <w:szCs w:val="24"/>
        </w:rPr>
        <w:t>одушево</w:t>
      </w:r>
      <w:r w:rsidR="00A31493">
        <w:rPr>
          <w:sz w:val="24"/>
          <w:szCs w:val="24"/>
        </w:rPr>
        <w:t>е</w:t>
      </w:r>
      <w:proofErr w:type="spellEnd"/>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w:t>
      </w:r>
      <w:proofErr w:type="spellStart"/>
      <w:r w:rsidRPr="00A30549">
        <w:rPr>
          <w:sz w:val="24"/>
          <w:szCs w:val="24"/>
        </w:rPr>
        <w:t>подушевой</w:t>
      </w:r>
      <w:proofErr w:type="spellEnd"/>
      <w:r w:rsidRPr="00A30549">
        <w:rPr>
          <w:sz w:val="24"/>
          <w:szCs w:val="24"/>
        </w:rPr>
        <w:t xml:space="preserve">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lastRenderedPageBreak/>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w:t>
      </w:r>
      <w:proofErr w:type="gramStart"/>
      <w:r w:rsidR="00A5482C" w:rsidRPr="00A30549">
        <w:rPr>
          <w:sz w:val="24"/>
          <w:szCs w:val="24"/>
        </w:rPr>
        <w:t>порядки</w:t>
      </w:r>
      <w:proofErr w:type="gramEnd"/>
      <w:r w:rsidR="00A5482C" w:rsidRPr="00A30549">
        <w:rPr>
          <w:sz w:val="24"/>
          <w:szCs w:val="24"/>
        </w:rPr>
        <w:t xml:space="preserve">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 xml:space="preserve">услуг скрининга рака шейки матки, внутриутробной </w:t>
      </w:r>
      <w:proofErr w:type="spellStart"/>
      <w:r w:rsidRPr="00EB0EF6">
        <w:rPr>
          <w:sz w:val="24"/>
          <w:szCs w:val="24"/>
        </w:rPr>
        <w:t>эходопплерокардиографии</w:t>
      </w:r>
      <w:proofErr w:type="spellEnd"/>
      <w:r w:rsidRPr="00EB0EF6">
        <w:rPr>
          <w:sz w:val="24"/>
          <w:szCs w:val="24"/>
        </w:rPr>
        <w:t>;</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w:t>
      </w:r>
      <w:proofErr w:type="spellStart"/>
      <w:r w:rsidR="00AD00F3">
        <w:rPr>
          <w:sz w:val="24"/>
          <w:szCs w:val="24"/>
        </w:rPr>
        <w:t>позитронно-эмиссионной</w:t>
      </w:r>
      <w:proofErr w:type="spellEnd"/>
      <w:r w:rsidR="00AD00F3">
        <w:rPr>
          <w:sz w:val="24"/>
          <w:szCs w:val="24"/>
        </w:rPr>
        <w:t xml:space="preserve">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B9059C"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 xml:space="preserve">комплексных услуг по </w:t>
      </w:r>
      <w:proofErr w:type="spellStart"/>
      <w:r w:rsidRPr="00A30549">
        <w:rPr>
          <w:sz w:val="24"/>
          <w:szCs w:val="24"/>
        </w:rPr>
        <w:t>пренатальной</w:t>
      </w:r>
      <w:proofErr w:type="spellEnd"/>
      <w:r w:rsidRPr="00A30549">
        <w:rPr>
          <w:sz w:val="24"/>
          <w:szCs w:val="24"/>
        </w:rPr>
        <w:t xml:space="preserve">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w:t>
      </w:r>
      <w:r w:rsidR="00B9059C" w:rsidRPr="001F3E55">
        <w:rPr>
          <w:sz w:val="24"/>
          <w:szCs w:val="24"/>
          <w:highlight w:val="cyan"/>
        </w:rPr>
        <w:t xml:space="preserve">, за исключением </w:t>
      </w:r>
      <w:r w:rsidR="00976C89">
        <w:rPr>
          <w:sz w:val="24"/>
          <w:szCs w:val="24"/>
          <w:highlight w:val="cyan"/>
        </w:rPr>
        <w:t xml:space="preserve">генетического </w:t>
      </w:r>
      <w:r w:rsidR="00B9059C" w:rsidRPr="001F3E55">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E10C86" w:rsidRDefault="00B9059C" w:rsidP="00D74DCD">
      <w:pPr>
        <w:ind w:firstLine="709"/>
        <w:contextualSpacing/>
        <w:jc w:val="both"/>
        <w:rPr>
          <w:sz w:val="24"/>
          <w:szCs w:val="24"/>
        </w:rPr>
      </w:pPr>
      <w:r w:rsidRPr="00A30549">
        <w:rPr>
          <w:sz w:val="24"/>
          <w:szCs w:val="24"/>
        </w:rPr>
        <w:t>–</w:t>
      </w:r>
      <w:r>
        <w:rPr>
          <w:sz w:val="24"/>
          <w:szCs w:val="24"/>
        </w:rPr>
        <w:t xml:space="preserve">   </w:t>
      </w:r>
      <w:r w:rsidR="00E10C86" w:rsidRPr="00A30549">
        <w:rPr>
          <w:sz w:val="24"/>
          <w:szCs w:val="24"/>
        </w:rPr>
        <w:t xml:space="preserve">услуги </w:t>
      </w:r>
      <w:proofErr w:type="spellStart"/>
      <w:r w:rsidR="00E10C86" w:rsidRPr="00A30549">
        <w:rPr>
          <w:sz w:val="24"/>
          <w:szCs w:val="24"/>
        </w:rPr>
        <w:t>аудиологического</w:t>
      </w:r>
      <w:proofErr w:type="spellEnd"/>
      <w:r w:rsidR="00E10C86" w:rsidRPr="00A30549">
        <w:rPr>
          <w:sz w:val="24"/>
          <w:szCs w:val="24"/>
        </w:rPr>
        <w:t xml:space="preserve">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w:t>
      </w:r>
      <w:proofErr w:type="spellStart"/>
      <w:r w:rsidR="003210EB" w:rsidRPr="00162FF7">
        <w:rPr>
          <w:sz w:val="24"/>
          <w:szCs w:val="24"/>
        </w:rPr>
        <w:t>подушевых</w:t>
      </w:r>
      <w:proofErr w:type="spellEnd"/>
      <w:r w:rsidR="003210EB" w:rsidRPr="00162FF7">
        <w:rPr>
          <w:sz w:val="24"/>
          <w:szCs w:val="24"/>
        </w:rPr>
        <w:t xml:space="preserve">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w:t>
      </w:r>
      <w:proofErr w:type="spellStart"/>
      <w:r w:rsidRPr="00142D53">
        <w:rPr>
          <w:sz w:val="24"/>
          <w:szCs w:val="24"/>
        </w:rPr>
        <w:t>Неонатология</w:t>
      </w:r>
      <w:proofErr w:type="spellEnd"/>
      <w:r w:rsidRPr="00142D53">
        <w:rPr>
          <w:sz w:val="24"/>
          <w:szCs w:val="24"/>
        </w:rPr>
        <w:t>»</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w:t>
      </w:r>
      <w:r w:rsidR="00A009F2" w:rsidRPr="00162FF7">
        <w:rPr>
          <w:sz w:val="24"/>
          <w:szCs w:val="24"/>
        </w:rPr>
        <w:lastRenderedPageBreak/>
        <w:t xml:space="preserve">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w:t>
      </w:r>
      <w:proofErr w:type="gramStart"/>
      <w:r w:rsidRPr="00162FF7">
        <w:rPr>
          <w:sz w:val="24"/>
          <w:szCs w:val="24"/>
        </w:rPr>
        <w:t>к</w:t>
      </w:r>
      <w:proofErr w:type="gramEnd"/>
      <w:r w:rsidRPr="00162FF7">
        <w:rPr>
          <w:sz w:val="24"/>
          <w:szCs w:val="24"/>
        </w:rPr>
        <w:t xml:space="preserve">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w:t>
      </w:r>
      <w:proofErr w:type="gramStart"/>
      <w:r w:rsidRPr="00162FF7">
        <w:rPr>
          <w:sz w:val="24"/>
          <w:szCs w:val="24"/>
        </w:rPr>
        <w:t>X</w:t>
      </w:r>
      <w:proofErr w:type="gramEnd"/>
      <w:r w:rsidRPr="00162FF7">
        <w:rPr>
          <w:sz w:val="24"/>
          <w:szCs w:val="24"/>
        </w:rPr>
        <w:t xml:space="preserve">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w:t>
      </w:r>
      <w:proofErr w:type="gramStart"/>
      <w:r w:rsidRPr="00162FF7">
        <w:rPr>
          <w:sz w:val="24"/>
          <w:szCs w:val="24"/>
        </w:rPr>
        <w:t>X</w:t>
      </w:r>
      <w:proofErr w:type="gramEnd"/>
      <w:r w:rsidRPr="00162FF7">
        <w:rPr>
          <w:sz w:val="24"/>
          <w:szCs w:val="24"/>
        </w:rPr>
        <w:t>,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proofErr w:type="gramStart"/>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w:t>
      </w:r>
      <w:proofErr w:type="spellStart"/>
      <w:r w:rsidRPr="00162FF7">
        <w:rPr>
          <w:sz w:val="24"/>
          <w:szCs w:val="24"/>
        </w:rPr>
        <w:t>затратоемкости</w:t>
      </w:r>
      <w:proofErr w:type="spellEnd"/>
      <w:r w:rsidRPr="00162FF7">
        <w:rPr>
          <w:sz w:val="24"/>
          <w:szCs w:val="24"/>
        </w:rPr>
        <w:t xml:space="preserve">. </w:t>
      </w:r>
      <w:proofErr w:type="gramEnd"/>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 xml:space="preserve">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w:t>
      </w:r>
      <w:r w:rsidR="00522273" w:rsidRPr="00522273">
        <w:rPr>
          <w:sz w:val="24"/>
          <w:szCs w:val="24"/>
          <w:highlight w:val="lightGray"/>
        </w:rPr>
        <w:t>в рамках одного случая лечения по КСГ с наибольшим размером оплаты</w:t>
      </w:r>
      <w:r w:rsidRPr="00522273">
        <w:rPr>
          <w:sz w:val="24"/>
          <w:szCs w:val="24"/>
          <w:highlight w:val="lightGray"/>
        </w:rPr>
        <w:t>.</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proofErr w:type="gramStart"/>
      <w:r w:rsidR="00C60BB5" w:rsidRPr="00A30549">
        <w:rPr>
          <w:sz w:val="24"/>
          <w:szCs w:val="24"/>
        </w:rPr>
        <w:t>и</w:t>
      </w:r>
      <w:proofErr w:type="gramEnd"/>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4D0186" w:rsidRPr="00D65D36" w:rsidRDefault="004D0186" w:rsidP="004D0186">
      <w:pPr>
        <w:suppressAutoHyphens w:val="0"/>
        <w:autoSpaceDE w:val="0"/>
        <w:autoSpaceDN w:val="0"/>
        <w:adjustRightInd w:val="0"/>
        <w:ind w:firstLine="708"/>
        <w:jc w:val="both"/>
        <w:rPr>
          <w:rFonts w:eastAsia="Calibri"/>
          <w:sz w:val="24"/>
          <w:szCs w:val="24"/>
        </w:rPr>
      </w:pPr>
      <w:proofErr w:type="gramStart"/>
      <w:r w:rsidRPr="0095707E">
        <w:rPr>
          <w:rFonts w:eastAsiaTheme="minorHAnsi"/>
          <w:sz w:val="24"/>
          <w:szCs w:val="24"/>
          <w:lang w:eastAsia="en-US"/>
        </w:rPr>
        <w:lastRenderedPageBreak/>
        <w:t xml:space="preserve">При дородовой госпитализации пациентки в отделение патологии беременности с последующим </w:t>
      </w:r>
      <w:proofErr w:type="spellStart"/>
      <w:r w:rsidRPr="0095707E">
        <w:rPr>
          <w:rFonts w:eastAsiaTheme="minorHAnsi"/>
          <w:sz w:val="24"/>
          <w:szCs w:val="24"/>
          <w:lang w:eastAsia="en-US"/>
        </w:rPr>
        <w:t>родоразрешением</w:t>
      </w:r>
      <w:proofErr w:type="spellEnd"/>
      <w:r w:rsidRPr="0095707E">
        <w:rPr>
          <w:rFonts w:eastAsiaTheme="minorHAnsi"/>
          <w:sz w:val="24"/>
          <w:szCs w:val="24"/>
          <w:lang w:eastAsia="en-US"/>
        </w:rPr>
        <w:t xml:space="preserve"> о</w:t>
      </w:r>
      <w:r w:rsidRPr="0095707E">
        <w:rPr>
          <w:rFonts w:eastAsia="Calibri"/>
          <w:sz w:val="24"/>
          <w:szCs w:val="24"/>
        </w:rPr>
        <w:t>плата одного пролеченного случая по двум КСГ: 2 «Осложнения, связанные с беременностью» и 4 «</w:t>
      </w:r>
      <w:proofErr w:type="spellStart"/>
      <w:r w:rsidRPr="0095707E">
        <w:rPr>
          <w:rFonts w:eastAsia="Calibri"/>
          <w:sz w:val="24"/>
          <w:szCs w:val="24"/>
        </w:rPr>
        <w:t>Родоразрешение</w:t>
      </w:r>
      <w:proofErr w:type="spellEnd"/>
      <w:r w:rsidRPr="0095707E">
        <w:rPr>
          <w:rFonts w:eastAsia="Calibri"/>
          <w:sz w:val="24"/>
          <w:szCs w:val="24"/>
        </w:rPr>
        <w:t xml:space="preserve">», а также 2 «Осложнения, связанные с беременностью» и 5 «Кесарево сечение»  осуществляется в случае пребывания в отделении патологии беременности в течение 6 дней и более,   </w:t>
      </w:r>
      <w:r w:rsidR="006F240F" w:rsidRPr="0095707E">
        <w:rPr>
          <w:sz w:val="24"/>
          <w:szCs w:val="24"/>
        </w:rPr>
        <w:t xml:space="preserve">длительностью </w:t>
      </w:r>
      <w:r w:rsidRPr="0095707E">
        <w:rPr>
          <w:sz w:val="24"/>
          <w:szCs w:val="24"/>
        </w:rPr>
        <w:t>менее 6 дней – как один законченный случай по</w:t>
      </w:r>
      <w:proofErr w:type="gramEnd"/>
      <w:r w:rsidRPr="0095707E">
        <w:rPr>
          <w:sz w:val="24"/>
          <w:szCs w:val="24"/>
        </w:rPr>
        <w:t xml:space="preserve"> КСГ, </w:t>
      </w:r>
      <w:proofErr w:type="gramStart"/>
      <w:r w:rsidRPr="0095707E">
        <w:rPr>
          <w:sz w:val="24"/>
          <w:szCs w:val="24"/>
        </w:rPr>
        <w:t>которая</w:t>
      </w:r>
      <w:proofErr w:type="gramEnd"/>
      <w:r w:rsidRPr="0095707E">
        <w:rPr>
          <w:sz w:val="24"/>
          <w:szCs w:val="24"/>
        </w:rPr>
        <w:t xml:space="preserve"> соответствует медицинской помощи, оказанной на койках для беременных и рожениц.</w:t>
      </w:r>
    </w:p>
    <w:p w:rsidR="002913FE" w:rsidRPr="001F3E55" w:rsidRDefault="002913FE" w:rsidP="00D74DCD">
      <w:pPr>
        <w:ind w:firstLine="709"/>
        <w:jc w:val="both"/>
        <w:rPr>
          <w:sz w:val="24"/>
          <w:szCs w:val="24"/>
          <w:highlight w:val="cyan"/>
        </w:rPr>
      </w:pPr>
      <w:r w:rsidRPr="001F3E55">
        <w:rPr>
          <w:sz w:val="24"/>
          <w:szCs w:val="24"/>
          <w:highlight w:val="cyan"/>
        </w:rPr>
        <w:t xml:space="preserve">При этом оплата по двум КСГ возможна в случае пребывания в отделении патологии беременности не менее 2 дней при оказании медицинской помощи </w:t>
      </w:r>
      <w:proofErr w:type="gramStart"/>
      <w:r w:rsidRPr="001F3E55">
        <w:rPr>
          <w:sz w:val="24"/>
          <w:szCs w:val="24"/>
          <w:highlight w:val="cyan"/>
        </w:rPr>
        <w:t>по</w:t>
      </w:r>
      <w:proofErr w:type="gramEnd"/>
      <w:r w:rsidRPr="001F3E55">
        <w:rPr>
          <w:sz w:val="24"/>
          <w:szCs w:val="24"/>
          <w:highlight w:val="cyan"/>
        </w:rPr>
        <w:t xml:space="preserve"> следующим МКБ-10:</w:t>
      </w:r>
    </w:p>
    <w:p w:rsidR="002913FE" w:rsidRPr="001F3E55" w:rsidRDefault="002913FE" w:rsidP="00C175EF">
      <w:pPr>
        <w:ind w:firstLine="708"/>
        <w:jc w:val="both"/>
        <w:rPr>
          <w:sz w:val="24"/>
          <w:szCs w:val="24"/>
          <w:highlight w:val="cyan"/>
        </w:rPr>
      </w:pPr>
      <w:r w:rsidRPr="001F3E55">
        <w:rPr>
          <w:sz w:val="24"/>
          <w:szCs w:val="24"/>
          <w:highlight w:val="cyan"/>
        </w:rPr>
        <w:t xml:space="preserve">О14.1 Тяжелая </w:t>
      </w:r>
      <w:proofErr w:type="spellStart"/>
      <w:r w:rsidRPr="001F3E55">
        <w:rPr>
          <w:sz w:val="24"/>
          <w:szCs w:val="24"/>
          <w:highlight w:val="cyan"/>
        </w:rPr>
        <w:t>преэклампсия</w:t>
      </w:r>
      <w:proofErr w:type="spellEnd"/>
      <w:r w:rsidRPr="001F3E55">
        <w:rPr>
          <w:sz w:val="24"/>
          <w:szCs w:val="24"/>
          <w:highlight w:val="cyan"/>
        </w:rPr>
        <w:t>;</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O34.2 Послеоперационный рубец матки, требующий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O36.3 Признаки внутриутробной гипоксии плода, требующие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O36.4 Внутриутробная гибель плода, требующая предоставления медицинской помощи матери</w:t>
      </w:r>
      <w:r w:rsidR="00C175EF" w:rsidRPr="001F3E55">
        <w:rPr>
          <w:rFonts w:eastAsia="Calibri"/>
          <w:sz w:val="24"/>
          <w:szCs w:val="24"/>
          <w:highlight w:val="cyan"/>
        </w:rPr>
        <w:t>;</w:t>
      </w:r>
    </w:p>
    <w:p w:rsidR="002913FE" w:rsidRPr="001F3E55" w:rsidRDefault="002913FE" w:rsidP="00C175EF">
      <w:pPr>
        <w:ind w:firstLine="708"/>
        <w:jc w:val="both"/>
        <w:rPr>
          <w:rFonts w:eastAsia="Calibri"/>
          <w:sz w:val="24"/>
          <w:szCs w:val="24"/>
          <w:highlight w:val="cyan"/>
        </w:rPr>
      </w:pPr>
      <w:r w:rsidRPr="001F3E55">
        <w:rPr>
          <w:rFonts w:eastAsia="Calibri"/>
          <w:sz w:val="24"/>
          <w:szCs w:val="24"/>
          <w:highlight w:val="cyan"/>
        </w:rPr>
        <w:t>O42.2 Преждевременный разрыв плодных оболочек, задержка родов, связанная с проводимой терапией.</w:t>
      </w:r>
    </w:p>
    <w:p w:rsidR="00C175EF" w:rsidRPr="00C175EF" w:rsidRDefault="00C175EF" w:rsidP="00C175EF">
      <w:pPr>
        <w:ind w:firstLine="708"/>
        <w:jc w:val="both"/>
        <w:rPr>
          <w:rFonts w:eastAsia="Calibri"/>
          <w:sz w:val="24"/>
          <w:szCs w:val="24"/>
        </w:rPr>
      </w:pPr>
      <w:r w:rsidRPr="001F3E55">
        <w:rPr>
          <w:rFonts w:eastAsia="Calibri"/>
          <w:sz w:val="24"/>
          <w:szCs w:val="24"/>
          <w:highlight w:val="cyan"/>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w:t>
      </w:r>
      <w:proofErr w:type="gramEnd"/>
      <w:r w:rsidRPr="00162FF7">
        <w:rPr>
          <w:sz w:val="24"/>
          <w:szCs w:val="24"/>
        </w:rPr>
        <w:t xml:space="preserve">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proofErr w:type="gramStart"/>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w:t>
      </w:r>
      <w:proofErr w:type="spellStart"/>
      <w:r w:rsidRPr="00162FF7">
        <w:rPr>
          <w:sz w:val="24"/>
          <w:szCs w:val="24"/>
        </w:rPr>
        <w:t>нейросенсорной</w:t>
      </w:r>
      <w:proofErr w:type="spellEnd"/>
      <w:r w:rsidRPr="00162FF7">
        <w:rPr>
          <w:sz w:val="24"/>
          <w:szCs w:val="24"/>
        </w:rPr>
        <w:t xml:space="preserve">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 xml:space="preserve">ез замены речевого процессора системы </w:t>
      </w:r>
      <w:proofErr w:type="spellStart"/>
      <w:r w:rsidR="0000357B">
        <w:rPr>
          <w:sz w:val="24"/>
          <w:szCs w:val="24"/>
        </w:rPr>
        <w:t>кохлеарной</w:t>
      </w:r>
      <w:proofErr w:type="spellEnd"/>
      <w:r w:rsidR="0000357B">
        <w:rPr>
          <w:sz w:val="24"/>
          <w:szCs w:val="24"/>
        </w:rPr>
        <w:t xml:space="preserve">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w:t>
      </w:r>
      <w:proofErr w:type="gramEnd"/>
      <w:r w:rsidRPr="00162FF7">
        <w:rPr>
          <w:sz w:val="24"/>
          <w:szCs w:val="24"/>
        </w:rPr>
        <w:t xml:space="preserve"> </w:t>
      </w:r>
      <w:proofErr w:type="gramStart"/>
      <w:r w:rsidRPr="00162FF7">
        <w:rPr>
          <w:sz w:val="24"/>
          <w:szCs w:val="24"/>
        </w:rPr>
        <w:t xml:space="preserve">соблюдении </w:t>
      </w:r>
      <w:r w:rsidR="0000357B">
        <w:rPr>
          <w:sz w:val="24"/>
          <w:szCs w:val="24"/>
        </w:rPr>
        <w:t>п</w:t>
      </w:r>
      <w:r w:rsidRPr="00162FF7">
        <w:rPr>
          <w:sz w:val="24"/>
          <w:szCs w:val="24"/>
        </w:rPr>
        <w:t>орядка оказания медицинской помощи населению по профилю «</w:t>
      </w:r>
      <w:proofErr w:type="spellStart"/>
      <w:r w:rsidRPr="00162FF7">
        <w:rPr>
          <w:sz w:val="24"/>
          <w:szCs w:val="24"/>
        </w:rPr>
        <w:t>Сурдология-ото</w:t>
      </w:r>
      <w:r w:rsidR="0000357B">
        <w:rPr>
          <w:sz w:val="24"/>
          <w:szCs w:val="24"/>
        </w:rPr>
        <w:t>рино</w:t>
      </w:r>
      <w:r w:rsidRPr="00162FF7">
        <w:rPr>
          <w:sz w:val="24"/>
          <w:szCs w:val="24"/>
        </w:rPr>
        <w:t>ларингология</w:t>
      </w:r>
      <w:proofErr w:type="spellEnd"/>
      <w:r w:rsidRPr="00162FF7">
        <w:rPr>
          <w:sz w:val="24"/>
          <w:szCs w:val="24"/>
        </w:rPr>
        <w:t xml:space="preserve">»,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roofErr w:type="gramEnd"/>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proofErr w:type="gramStart"/>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 xml:space="preserve">услуги по проведению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w:t>
      </w:r>
      <w:r w:rsidR="00800044" w:rsidRPr="00524CD9">
        <w:rPr>
          <w:color w:val="000000"/>
          <w:sz w:val="24"/>
          <w:szCs w:val="24"/>
        </w:rPr>
        <w:t>утриутробного развития плода</w:t>
      </w:r>
      <w:r w:rsidR="00B9059C">
        <w:rPr>
          <w:color w:val="000000"/>
          <w:sz w:val="24"/>
          <w:szCs w:val="24"/>
        </w:rPr>
        <w:t xml:space="preserve">, </w:t>
      </w:r>
      <w:r w:rsidR="00B9059C" w:rsidRPr="00976C89">
        <w:rPr>
          <w:sz w:val="24"/>
          <w:szCs w:val="24"/>
          <w:highlight w:val="cyan"/>
        </w:rPr>
        <w:t xml:space="preserve">за исключением </w:t>
      </w:r>
      <w:r w:rsidR="00976C89" w:rsidRPr="00976C89">
        <w:rPr>
          <w:sz w:val="24"/>
          <w:szCs w:val="24"/>
          <w:highlight w:val="cyan"/>
        </w:rPr>
        <w:t xml:space="preserve">генетического </w:t>
      </w:r>
      <w:r w:rsidR="00B9059C" w:rsidRPr="00976C89">
        <w:rPr>
          <w:sz w:val="24"/>
          <w:szCs w:val="24"/>
          <w:highlight w:val="cyan"/>
        </w:rPr>
        <w:t xml:space="preserve">обследования беременных по выявлению (подтверждению) врожденных аномалий (пороков) развития у </w:t>
      </w:r>
      <w:r w:rsidR="00B9059C" w:rsidRPr="00976C89">
        <w:rPr>
          <w:sz w:val="24"/>
          <w:szCs w:val="24"/>
          <w:highlight w:val="cyan"/>
        </w:rPr>
        <w:lastRenderedPageBreak/>
        <w:t>плода в медико-генетических консультациях (центрах) и соответствующих структурных подразделениях медицинских организаци</w:t>
      </w:r>
      <w:r w:rsidR="00B9059C" w:rsidRPr="00A67A33">
        <w:rPr>
          <w:sz w:val="24"/>
          <w:szCs w:val="24"/>
          <w:highlight w:val="cyan"/>
        </w:rPr>
        <w:t>й</w:t>
      </w:r>
      <w:r w:rsidR="00D41D91" w:rsidRPr="00A67A33">
        <w:rPr>
          <w:color w:val="000000"/>
          <w:sz w:val="24"/>
          <w:szCs w:val="24"/>
          <w:highlight w:val="cyan"/>
        </w:rPr>
        <w:t>,</w:t>
      </w:r>
      <w:r w:rsidR="00D41D91" w:rsidRPr="00524CD9">
        <w:rPr>
          <w:color w:val="000000"/>
          <w:sz w:val="24"/>
          <w:szCs w:val="24"/>
        </w:rPr>
        <w:t xml:space="preserve">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и относящи</w:t>
      </w:r>
      <w:r w:rsidR="00D41D91" w:rsidRPr="00524CD9">
        <w:rPr>
          <w:color w:val="000000"/>
          <w:sz w:val="24"/>
          <w:szCs w:val="24"/>
        </w:rPr>
        <w:t>ми</w:t>
      </w:r>
      <w:r w:rsidR="00AB7EC5" w:rsidRPr="00524CD9">
        <w:rPr>
          <w:color w:val="000000"/>
          <w:sz w:val="24"/>
          <w:szCs w:val="24"/>
        </w:rPr>
        <w:t>ся к перечню</w:t>
      </w:r>
      <w:proofErr w:type="gramEnd"/>
      <w:r w:rsidR="00AB7EC5" w:rsidRPr="00524CD9">
        <w:rPr>
          <w:color w:val="000000"/>
          <w:sz w:val="24"/>
          <w:szCs w:val="24"/>
        </w:rPr>
        <w:t xml:space="preserve"> медицинских организаций, осуществляющих проведение </w:t>
      </w:r>
      <w:proofErr w:type="spellStart"/>
      <w:r w:rsidR="00AB7EC5" w:rsidRPr="00524CD9">
        <w:rPr>
          <w:color w:val="000000"/>
          <w:sz w:val="24"/>
          <w:szCs w:val="24"/>
        </w:rPr>
        <w:t>пренатальной</w:t>
      </w:r>
      <w:proofErr w:type="spellEnd"/>
      <w:r w:rsidR="00AB7EC5"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w:t>
      </w:r>
      <w:proofErr w:type="gramStart"/>
      <w:r w:rsidRPr="00162FF7">
        <w:rPr>
          <w:sz w:val="24"/>
          <w:szCs w:val="24"/>
        </w:rPr>
        <w:t>по</w:t>
      </w:r>
      <w:proofErr w:type="gramEnd"/>
      <w:r w:rsidRPr="00162FF7">
        <w:rPr>
          <w:sz w:val="24"/>
          <w:szCs w:val="24"/>
        </w:rPr>
        <w:t xml:space="preserve">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w:t>
      </w:r>
      <w:proofErr w:type="gramEnd"/>
      <w:r w:rsidRPr="0023714E">
        <w:rPr>
          <w:rFonts w:eastAsiaTheme="minorHAnsi"/>
          <w:sz w:val="24"/>
          <w:szCs w:val="24"/>
          <w:lang w:eastAsia="en-US"/>
        </w:rPr>
        <w:t xml:space="preserve">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proofErr w:type="gramStart"/>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 xml:space="preserve">тяжелыми хроническими </w:t>
      </w:r>
      <w:proofErr w:type="spellStart"/>
      <w:r w:rsidRPr="0023714E">
        <w:rPr>
          <w:rFonts w:eastAsiaTheme="minorHAnsi"/>
          <w:sz w:val="24"/>
          <w:szCs w:val="24"/>
          <w:lang w:eastAsia="en-US"/>
        </w:rPr>
        <w:t>инвалидизирующими</w:t>
      </w:r>
      <w:proofErr w:type="spellEnd"/>
      <w:r w:rsidRPr="0023714E">
        <w:rPr>
          <w:rFonts w:eastAsiaTheme="minorHAnsi"/>
          <w:sz w:val="24"/>
          <w:szCs w:val="24"/>
          <w:lang w:eastAsia="en-US"/>
        </w:rPr>
        <w:t xml:space="preserve"> заболеваниями, требующими</w:t>
      </w:r>
      <w:r>
        <w:rPr>
          <w:rFonts w:eastAsiaTheme="minorHAnsi"/>
          <w:sz w:val="24"/>
          <w:szCs w:val="24"/>
          <w:lang w:eastAsia="en-US"/>
        </w:rPr>
        <w:t xml:space="preserve"> </w:t>
      </w:r>
      <w:proofErr w:type="spellStart"/>
      <w:r w:rsidRPr="0023714E">
        <w:rPr>
          <w:rFonts w:eastAsiaTheme="minorHAnsi"/>
          <w:sz w:val="24"/>
          <w:szCs w:val="24"/>
          <w:lang w:eastAsia="en-US"/>
        </w:rPr>
        <w:t>сверхдлительных</w:t>
      </w:r>
      <w:proofErr w:type="spellEnd"/>
      <w:r w:rsidRPr="0023714E">
        <w:rPr>
          <w:rFonts w:eastAsiaTheme="minorHAnsi"/>
          <w:sz w:val="24"/>
          <w:szCs w:val="24"/>
          <w:lang w:eastAsia="en-US"/>
        </w:rPr>
        <w:t xml:space="preserve">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roofErr w:type="gramEnd"/>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532A86" w:rsidRPr="00E40D53" w:rsidRDefault="00FC4238" w:rsidP="00532A86">
      <w:pPr>
        <w:ind w:firstLine="567"/>
        <w:jc w:val="both"/>
        <w:rPr>
          <w:sz w:val="24"/>
          <w:szCs w:val="24"/>
          <w:highlight w:val="green"/>
        </w:rPr>
      </w:pPr>
      <w:r>
        <w:rPr>
          <w:sz w:val="24"/>
          <w:szCs w:val="24"/>
        </w:rPr>
        <w:t>6.2.6</w:t>
      </w:r>
      <w:r w:rsidR="003F3E84" w:rsidRPr="00162FF7">
        <w:rPr>
          <w:sz w:val="24"/>
          <w:szCs w:val="24"/>
        </w:rPr>
        <w:t xml:space="preserve">. </w:t>
      </w:r>
      <w:r w:rsidR="00532A86"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532A86" w:rsidRPr="00E40D53">
        <w:rPr>
          <w:sz w:val="24"/>
          <w:szCs w:val="24"/>
          <w:highlight w:val="green"/>
        </w:rPr>
        <w:t>Рэнкин</w:t>
      </w:r>
      <w:proofErr w:type="spellEnd"/>
      <w:r w:rsidR="00532A86" w:rsidRPr="00E40D53">
        <w:rPr>
          <w:sz w:val="24"/>
          <w:szCs w:val="24"/>
          <w:highlight w:val="green"/>
        </w:rPr>
        <w:t xml:space="preserve"> (</w:t>
      </w:r>
      <w:proofErr w:type="spellStart"/>
      <w:r w:rsidR="00532A86" w:rsidRPr="00E40D53">
        <w:rPr>
          <w:sz w:val="24"/>
          <w:szCs w:val="24"/>
          <w:highlight w:val="green"/>
        </w:rPr>
        <w:t>mRS</w:t>
      </w:r>
      <w:proofErr w:type="spellEnd"/>
      <w:r w:rsidR="00532A86" w:rsidRPr="00E40D53">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532A86" w:rsidRPr="00E40D53">
        <w:rPr>
          <w:sz w:val="24"/>
          <w:szCs w:val="24"/>
          <w:highlight w:val="green"/>
        </w:rPr>
        <w:t>Gross</w:t>
      </w:r>
      <w:proofErr w:type="spellEnd"/>
      <w:r w:rsidR="00532A86" w:rsidRPr="00E40D53">
        <w:rPr>
          <w:sz w:val="24"/>
          <w:szCs w:val="24"/>
          <w:highlight w:val="green"/>
        </w:rPr>
        <w:t xml:space="preserve"> </w:t>
      </w:r>
      <w:proofErr w:type="spellStart"/>
      <w:r w:rsidR="00532A86" w:rsidRPr="00E40D53">
        <w:rPr>
          <w:sz w:val="24"/>
          <w:szCs w:val="24"/>
          <w:highlight w:val="green"/>
        </w:rPr>
        <w:t>motor</w:t>
      </w:r>
      <w:proofErr w:type="spellEnd"/>
      <w:r w:rsidR="00532A86" w:rsidRPr="00E40D53">
        <w:rPr>
          <w:sz w:val="24"/>
          <w:szCs w:val="24"/>
          <w:highlight w:val="green"/>
        </w:rPr>
        <w:t xml:space="preserve"> </w:t>
      </w:r>
      <w:proofErr w:type="spellStart"/>
      <w:r w:rsidR="00532A86" w:rsidRPr="00E40D53">
        <w:rPr>
          <w:sz w:val="24"/>
          <w:szCs w:val="24"/>
          <w:highlight w:val="green"/>
        </w:rPr>
        <w:t>function</w:t>
      </w:r>
      <w:proofErr w:type="spellEnd"/>
      <w:r w:rsidR="00532A86" w:rsidRPr="00E40D53">
        <w:rPr>
          <w:sz w:val="24"/>
          <w:szCs w:val="24"/>
          <w:highlight w:val="green"/>
        </w:rPr>
        <w:t xml:space="preserve"> </w:t>
      </w:r>
      <w:proofErr w:type="spellStart"/>
      <w:r w:rsidR="00532A86" w:rsidRPr="00E40D53">
        <w:rPr>
          <w:sz w:val="24"/>
          <w:szCs w:val="24"/>
          <w:highlight w:val="green"/>
        </w:rPr>
        <w:t>classification</w:t>
      </w:r>
      <w:proofErr w:type="spellEnd"/>
      <w:r w:rsidR="00532A86" w:rsidRPr="00E40D53">
        <w:rPr>
          <w:sz w:val="24"/>
          <w:szCs w:val="24"/>
          <w:highlight w:val="green"/>
        </w:rPr>
        <w:t xml:space="preserve"> </w:t>
      </w:r>
      <w:proofErr w:type="spellStart"/>
      <w:r w:rsidR="00532A86" w:rsidRPr="00E40D53">
        <w:rPr>
          <w:sz w:val="24"/>
          <w:szCs w:val="24"/>
          <w:highlight w:val="green"/>
        </w:rPr>
        <w:t>system</w:t>
      </w:r>
      <w:proofErr w:type="spellEnd"/>
      <w:r w:rsidR="00532A86" w:rsidRPr="00E40D53">
        <w:rPr>
          <w:sz w:val="24"/>
          <w:szCs w:val="24"/>
          <w:highlight w:val="green"/>
        </w:rPr>
        <w:t xml:space="preserve">), детей с другими заболеваниями – степень тяжести заболевания. </w:t>
      </w:r>
    </w:p>
    <w:p w:rsidR="00532A86" w:rsidRPr="00E40D53" w:rsidRDefault="00532A86" w:rsidP="00532A86">
      <w:pPr>
        <w:tabs>
          <w:tab w:val="left" w:pos="1080"/>
          <w:tab w:val="left" w:pos="1260"/>
        </w:tabs>
        <w:ind w:firstLine="709"/>
        <w:jc w:val="both"/>
        <w:rPr>
          <w:sz w:val="24"/>
          <w:szCs w:val="24"/>
        </w:rPr>
      </w:pPr>
      <w:r w:rsidRPr="00E40D53">
        <w:rPr>
          <w:sz w:val="24"/>
          <w:szCs w:val="24"/>
          <w:highlight w:val="green"/>
        </w:rPr>
        <w:t>При оценке</w:t>
      </w:r>
      <w:r w:rsidR="005755FF">
        <w:rPr>
          <w:sz w:val="24"/>
          <w:szCs w:val="24"/>
          <w:highlight w:val="green"/>
        </w:rPr>
        <w:t xml:space="preserve"> </w:t>
      </w:r>
      <w:r w:rsidR="005755FF" w:rsidRPr="005755FF">
        <w:rPr>
          <w:sz w:val="24"/>
          <w:szCs w:val="24"/>
          <w:highlight w:val="red"/>
        </w:rPr>
        <w:t>3-</w:t>
      </w:r>
      <w:r w:rsidRPr="005755FF">
        <w:rPr>
          <w:sz w:val="24"/>
          <w:szCs w:val="24"/>
          <w:highlight w:val="red"/>
        </w:rPr>
        <w:t xml:space="preserve">4-5 </w:t>
      </w:r>
      <w:r w:rsidRPr="00E40D53">
        <w:rPr>
          <w:sz w:val="24"/>
          <w:szCs w:val="24"/>
          <w:highlight w:val="green"/>
        </w:rPr>
        <w:t xml:space="preserve">по шкале </w:t>
      </w:r>
      <w:proofErr w:type="spellStart"/>
      <w:r w:rsidRPr="00E40D53">
        <w:rPr>
          <w:sz w:val="24"/>
          <w:szCs w:val="24"/>
          <w:highlight w:val="green"/>
        </w:rPr>
        <w:t>Рэнкин</w:t>
      </w:r>
      <w:proofErr w:type="spellEnd"/>
      <w:r w:rsidRPr="00E40D53">
        <w:rPr>
          <w:sz w:val="24"/>
          <w:szCs w:val="24"/>
          <w:highlight w:val="green"/>
        </w:rPr>
        <w:t xml:space="preserve"> (взрослые) или</w:t>
      </w:r>
      <w:r>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w:t>
      </w:r>
      <w:r w:rsidRPr="00E40D53">
        <w:rPr>
          <w:sz w:val="24"/>
          <w:szCs w:val="24"/>
          <w:highlight w:val="green"/>
        </w:rPr>
        <w:lastRenderedPageBreak/>
        <w:t xml:space="preserve">заболеваний у детей, пациенты получают реабилитацию в условиях круглосуточного реабилитационного стационара с оплатой </w:t>
      </w:r>
      <w:proofErr w:type="gramStart"/>
      <w:r w:rsidRPr="00E40D53">
        <w:rPr>
          <w:sz w:val="24"/>
          <w:szCs w:val="24"/>
          <w:highlight w:val="green"/>
        </w:rPr>
        <w:t>по</w:t>
      </w:r>
      <w:proofErr w:type="gramEnd"/>
      <w:r w:rsidRPr="00E40D53">
        <w:rPr>
          <w:sz w:val="24"/>
          <w:szCs w:val="24"/>
          <w:highlight w:val="green"/>
        </w:rPr>
        <w:t xml:space="preserve"> соответствующей КСГ.</w:t>
      </w:r>
    </w:p>
    <w:p w:rsidR="00FC190D" w:rsidRPr="00162FF7" w:rsidRDefault="00532A86" w:rsidP="00532A86">
      <w:pPr>
        <w:ind w:firstLine="567"/>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 xml:space="preserve">К </w:t>
      </w:r>
      <w:proofErr w:type="gramStart"/>
      <w:r w:rsidRPr="00162FF7">
        <w:rPr>
          <w:sz w:val="24"/>
          <w:szCs w:val="24"/>
        </w:rPr>
        <w:t>сверхкоротким</w:t>
      </w:r>
      <w:proofErr w:type="gramEnd"/>
      <w:r w:rsidRPr="00162FF7">
        <w:rPr>
          <w:sz w:val="24"/>
          <w:szCs w:val="24"/>
        </w:rPr>
        <w:t xml:space="preserve">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xml:space="preserve">, являющаяся основным классификационным критерием отнесения данного случая лечения </w:t>
      </w:r>
      <w:proofErr w:type="gramStart"/>
      <w:r w:rsidRPr="00FC190D">
        <w:rPr>
          <w:sz w:val="24"/>
          <w:szCs w:val="24"/>
        </w:rPr>
        <w:t>к</w:t>
      </w:r>
      <w:proofErr w:type="gramEnd"/>
      <w:r w:rsidRPr="00FC190D">
        <w:rPr>
          <w:sz w:val="24"/>
          <w:szCs w:val="24"/>
        </w:rPr>
        <w:t xml:space="preserve">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proofErr w:type="gramStart"/>
      <w:r w:rsidRPr="0044294B">
        <w:rPr>
          <w:sz w:val="24"/>
          <w:szCs w:val="24"/>
        </w:rPr>
        <w:t>и</w:t>
      </w:r>
      <w:proofErr w:type="gramEnd"/>
      <w:r w:rsidRPr="0044294B">
        <w:rPr>
          <w:sz w:val="24"/>
          <w:szCs w:val="24"/>
        </w:rPr>
        <w:t xml:space="preserve">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w:t>
      </w:r>
      <w:r w:rsidR="00991A86">
        <w:rPr>
          <w:sz w:val="24"/>
          <w:szCs w:val="24"/>
        </w:rPr>
        <w:t xml:space="preserve"> предъявляются к оплате</w:t>
      </w:r>
      <w:r w:rsidR="00C02976" w:rsidRPr="00162FF7">
        <w:rPr>
          <w:sz w:val="24"/>
          <w:szCs w:val="24"/>
        </w:rPr>
        <w:t xml:space="preserve"> </w:t>
      </w:r>
      <w:r w:rsidR="00C02976" w:rsidRPr="00522273">
        <w:rPr>
          <w:sz w:val="24"/>
          <w:szCs w:val="24"/>
          <w:highlight w:val="lightGray"/>
        </w:rPr>
        <w:t>в рамках одного случая лечения по КСГ с наибольшим размером оплаты.</w:t>
      </w:r>
    </w:p>
    <w:p w:rsidR="00EC5516" w:rsidRPr="00162FF7" w:rsidRDefault="00EC5516" w:rsidP="00D74DCD">
      <w:pPr>
        <w:ind w:firstLine="709"/>
        <w:jc w:val="both"/>
        <w:rPr>
          <w:sz w:val="24"/>
          <w:szCs w:val="24"/>
        </w:rPr>
      </w:pPr>
      <w:proofErr w:type="gramStart"/>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roofErr w:type="gramEnd"/>
    </w:p>
    <w:p w:rsidR="001017DA" w:rsidRDefault="00EC5516" w:rsidP="00D74DCD">
      <w:pPr>
        <w:autoSpaceDE w:val="0"/>
        <w:autoSpaceDN w:val="0"/>
        <w:adjustRightInd w:val="0"/>
        <w:ind w:firstLine="709"/>
        <w:jc w:val="both"/>
        <w:rPr>
          <w:sz w:val="24"/>
          <w:szCs w:val="24"/>
        </w:rPr>
      </w:pPr>
      <w:r w:rsidRPr="00162FF7">
        <w:rPr>
          <w:sz w:val="24"/>
          <w:szCs w:val="24"/>
        </w:rPr>
        <w:t xml:space="preserve">  </w:t>
      </w:r>
      <w:proofErr w:type="gramStart"/>
      <w:r w:rsidRPr="00162FF7">
        <w:rPr>
          <w:sz w:val="24"/>
          <w:szCs w:val="24"/>
        </w:rPr>
        <w:t xml:space="preserve">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 xml:space="preserve">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w:t>
      </w:r>
      <w:r w:rsidRPr="00162FF7">
        <w:rPr>
          <w:sz w:val="24"/>
          <w:szCs w:val="24"/>
        </w:rPr>
        <w:lastRenderedPageBreak/>
        <w:t>случая лечения в одноимённой медицинской организации подлежат учету, предъявляются в</w:t>
      </w:r>
      <w:proofErr w:type="gramEnd"/>
      <w:r w:rsidRPr="00162FF7">
        <w:rPr>
          <w:sz w:val="24"/>
          <w:szCs w:val="24"/>
        </w:rPr>
        <w:t xml:space="preserve"> </w:t>
      </w:r>
      <w:proofErr w:type="gramStart"/>
      <w:r w:rsidRPr="00162FF7">
        <w:rPr>
          <w:sz w:val="24"/>
          <w:szCs w:val="24"/>
        </w:rPr>
        <w:t>реестре</w:t>
      </w:r>
      <w:proofErr w:type="gramEnd"/>
      <w:r w:rsidRPr="00162FF7">
        <w:rPr>
          <w:sz w:val="24"/>
          <w:szCs w:val="24"/>
        </w:rPr>
        <w:t xml:space="preserve">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w:t>
      </w:r>
      <w:proofErr w:type="gramStart"/>
      <w:r w:rsidRPr="00524CD9">
        <w:rPr>
          <w:color w:val="000000"/>
          <w:sz w:val="24"/>
          <w:szCs w:val="24"/>
        </w:rPr>
        <w:t xml:space="preserve">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плода</w:t>
      </w:r>
      <w:r w:rsidR="00B9059C">
        <w:rPr>
          <w:color w:val="000000"/>
          <w:sz w:val="24"/>
          <w:szCs w:val="24"/>
        </w:rPr>
        <w:t xml:space="preserve">, </w:t>
      </w:r>
      <w:r w:rsidR="00B9059C" w:rsidRPr="00976C89">
        <w:rPr>
          <w:sz w:val="24"/>
          <w:szCs w:val="24"/>
          <w:highlight w:val="cyan"/>
        </w:rPr>
        <w:t>за исключением</w:t>
      </w:r>
      <w:r w:rsidR="00976C89" w:rsidRPr="00976C89">
        <w:rPr>
          <w:sz w:val="24"/>
          <w:szCs w:val="24"/>
          <w:highlight w:val="cyan"/>
        </w:rPr>
        <w:t xml:space="preserve"> генетического</w:t>
      </w:r>
      <w:r w:rsidR="00B9059C" w:rsidRPr="00976C89">
        <w:rPr>
          <w:sz w:val="24"/>
          <w:szCs w:val="24"/>
          <w:highlight w:val="cyan"/>
        </w:rPr>
        <w:t xml:space="preserve"> 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852EED">
        <w:rPr>
          <w:sz w:val="24"/>
          <w:szCs w:val="24"/>
          <w:highlight w:val="cyan"/>
        </w:rPr>
        <w:t>й</w:t>
      </w:r>
      <w:r w:rsidRPr="00852EED">
        <w:rPr>
          <w:color w:val="000000"/>
          <w:sz w:val="24"/>
          <w:szCs w:val="24"/>
          <w:highlight w:val="cyan"/>
        </w:rPr>
        <w:t>,</w:t>
      </w:r>
      <w:r w:rsidRPr="00524CD9">
        <w:rPr>
          <w:color w:val="000000"/>
          <w:sz w:val="24"/>
          <w:szCs w:val="24"/>
        </w:rPr>
        <w:t xml:space="preserve"> оказываемых в амбулаторных условиях медицинскими организациями, имеющими в своём составе кабинеты </w:t>
      </w:r>
      <w:proofErr w:type="spellStart"/>
      <w:r w:rsidRPr="00524CD9">
        <w:rPr>
          <w:color w:val="000000"/>
          <w:sz w:val="24"/>
          <w:szCs w:val="24"/>
        </w:rPr>
        <w:t>пренатальной</w:t>
      </w:r>
      <w:proofErr w:type="spellEnd"/>
      <w:r w:rsidRPr="00524CD9">
        <w:rPr>
          <w:color w:val="000000"/>
          <w:sz w:val="24"/>
          <w:szCs w:val="24"/>
        </w:rPr>
        <w:t xml:space="preserve"> диагностики и относящимися к перечню медицинских</w:t>
      </w:r>
      <w:proofErr w:type="gramEnd"/>
      <w:r w:rsidRPr="00524CD9">
        <w:rPr>
          <w:color w:val="000000"/>
          <w:sz w:val="24"/>
          <w:szCs w:val="24"/>
        </w:rPr>
        <w:t xml:space="preserve"> организаций, осуществляющих проведение </w:t>
      </w:r>
      <w:proofErr w:type="spellStart"/>
      <w:r w:rsidRPr="00524CD9">
        <w:rPr>
          <w:color w:val="000000"/>
          <w:sz w:val="24"/>
          <w:szCs w:val="24"/>
        </w:rPr>
        <w:t>пренатальной</w:t>
      </w:r>
      <w:proofErr w:type="spellEnd"/>
      <w:r w:rsidRPr="00524CD9">
        <w:rPr>
          <w:color w:val="000000"/>
          <w:sz w:val="24"/>
          <w:szCs w:val="24"/>
        </w:rPr>
        <w:t xml:space="preserve">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w:t>
      </w:r>
      <w:proofErr w:type="spellStart"/>
      <w:r w:rsidR="00F5799F" w:rsidRPr="00F5799F">
        <w:rPr>
          <w:sz w:val="24"/>
          <w:szCs w:val="24"/>
          <w:highlight w:val="green"/>
        </w:rPr>
        <w:t>Рэнкин</w:t>
      </w:r>
      <w:proofErr w:type="spellEnd"/>
      <w:r w:rsidR="00F5799F" w:rsidRPr="00F5799F">
        <w:rPr>
          <w:sz w:val="24"/>
          <w:szCs w:val="24"/>
          <w:highlight w:val="green"/>
        </w:rPr>
        <w:t xml:space="preserve"> (</w:t>
      </w:r>
      <w:proofErr w:type="spellStart"/>
      <w:r w:rsidR="00F5799F" w:rsidRPr="00F5799F">
        <w:rPr>
          <w:sz w:val="24"/>
          <w:szCs w:val="24"/>
          <w:highlight w:val="green"/>
        </w:rPr>
        <w:t>mRS</w:t>
      </w:r>
      <w:proofErr w:type="spellEnd"/>
      <w:r w:rsidR="00F5799F" w:rsidRPr="00F5799F">
        <w:rPr>
          <w:sz w:val="24"/>
          <w:szCs w:val="24"/>
          <w:highlight w:val="green"/>
        </w:rPr>
        <w:t>)"; детей с двигательными нарушениями - оценка дефицита двигательных возможностей по шкале глобальных моторных функций GMFCS (</w:t>
      </w:r>
      <w:proofErr w:type="spellStart"/>
      <w:r w:rsidR="00F5799F" w:rsidRPr="00F5799F">
        <w:rPr>
          <w:sz w:val="24"/>
          <w:szCs w:val="24"/>
          <w:highlight w:val="green"/>
        </w:rPr>
        <w:t>Gross</w:t>
      </w:r>
      <w:proofErr w:type="spellEnd"/>
      <w:r w:rsidR="00F5799F" w:rsidRPr="00F5799F">
        <w:rPr>
          <w:sz w:val="24"/>
          <w:szCs w:val="24"/>
          <w:highlight w:val="green"/>
        </w:rPr>
        <w:t xml:space="preserve"> </w:t>
      </w:r>
      <w:proofErr w:type="spellStart"/>
      <w:r w:rsidR="00F5799F" w:rsidRPr="00F5799F">
        <w:rPr>
          <w:sz w:val="24"/>
          <w:szCs w:val="24"/>
          <w:highlight w:val="green"/>
        </w:rPr>
        <w:t>motor</w:t>
      </w:r>
      <w:proofErr w:type="spellEnd"/>
      <w:r w:rsidR="00F5799F" w:rsidRPr="00F5799F">
        <w:rPr>
          <w:sz w:val="24"/>
          <w:szCs w:val="24"/>
          <w:highlight w:val="green"/>
        </w:rPr>
        <w:t xml:space="preserve"> </w:t>
      </w:r>
      <w:proofErr w:type="spellStart"/>
      <w:r w:rsidR="00F5799F" w:rsidRPr="00F5799F">
        <w:rPr>
          <w:sz w:val="24"/>
          <w:szCs w:val="24"/>
          <w:highlight w:val="green"/>
        </w:rPr>
        <w:t>function</w:t>
      </w:r>
      <w:proofErr w:type="spellEnd"/>
      <w:r w:rsidR="00F5799F" w:rsidRPr="00F5799F">
        <w:rPr>
          <w:sz w:val="24"/>
          <w:szCs w:val="24"/>
          <w:highlight w:val="green"/>
        </w:rPr>
        <w:t xml:space="preserve"> </w:t>
      </w:r>
      <w:proofErr w:type="spellStart"/>
      <w:r w:rsidR="00F5799F" w:rsidRPr="00F5799F">
        <w:rPr>
          <w:sz w:val="24"/>
          <w:szCs w:val="24"/>
          <w:highlight w:val="green"/>
        </w:rPr>
        <w:t>classification</w:t>
      </w:r>
      <w:proofErr w:type="spellEnd"/>
      <w:r w:rsidR="00F5799F" w:rsidRPr="00F5799F">
        <w:rPr>
          <w:sz w:val="24"/>
          <w:szCs w:val="24"/>
          <w:highlight w:val="green"/>
        </w:rPr>
        <w:t xml:space="preserve"> </w:t>
      </w:r>
      <w:proofErr w:type="spellStart"/>
      <w:r w:rsidR="00F5799F" w:rsidRPr="00F5799F">
        <w:rPr>
          <w:sz w:val="24"/>
          <w:szCs w:val="24"/>
          <w:highlight w:val="green"/>
        </w:rPr>
        <w:t>system</w:t>
      </w:r>
      <w:proofErr w:type="spellEnd"/>
      <w:r w:rsidR="00F5799F" w:rsidRPr="00F5799F">
        <w:rPr>
          <w:sz w:val="24"/>
          <w:szCs w:val="24"/>
          <w:highlight w:val="green"/>
        </w:rPr>
        <w:t>),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proofErr w:type="gramStart"/>
      <w:r w:rsidRPr="00F5799F">
        <w:rPr>
          <w:rFonts w:ascii="Times New Roman" w:hAnsi="Times New Roman" w:cs="Times New Roman"/>
          <w:color w:val="000000"/>
          <w:sz w:val="24"/>
          <w:szCs w:val="24"/>
          <w:highlight w:val="green"/>
        </w:rPr>
        <w:t xml:space="preserve">При оценке 3 и менее по шкале  </w:t>
      </w:r>
      <w:proofErr w:type="spellStart"/>
      <w:r w:rsidRPr="00F5799F">
        <w:rPr>
          <w:rFonts w:ascii="Times New Roman" w:hAnsi="Times New Roman" w:cs="Times New Roman"/>
          <w:color w:val="000000"/>
          <w:sz w:val="24"/>
          <w:szCs w:val="24"/>
          <w:highlight w:val="green"/>
        </w:rPr>
        <w:t>Рэнкин</w:t>
      </w:r>
      <w:proofErr w:type="spellEnd"/>
      <w:r w:rsidRPr="00F5799F">
        <w:rPr>
          <w:rFonts w:ascii="Times New Roman" w:hAnsi="Times New Roman" w:cs="Times New Roman"/>
          <w:color w:val="000000"/>
          <w:sz w:val="24"/>
          <w:szCs w:val="24"/>
          <w:highlight w:val="green"/>
        </w:rPr>
        <w:t xml:space="preserve">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roofErr w:type="gramEnd"/>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F43DE7" w:rsidRPr="00B45545" w:rsidRDefault="00F43DE7" w:rsidP="00F43DE7">
      <w:pPr>
        <w:tabs>
          <w:tab w:val="left" w:pos="1080"/>
          <w:tab w:val="left" w:pos="1260"/>
        </w:tabs>
        <w:ind w:firstLine="709"/>
        <w:jc w:val="both"/>
        <w:rPr>
          <w:sz w:val="24"/>
          <w:szCs w:val="24"/>
          <w:highlight w:val="lightGray"/>
        </w:rPr>
      </w:pPr>
      <w:r w:rsidRPr="00B45545">
        <w:rPr>
          <w:sz w:val="24"/>
          <w:szCs w:val="24"/>
          <w:highlight w:val="lightGray"/>
        </w:rPr>
        <w:t>6.3.7. Опл</w:t>
      </w:r>
      <w:r w:rsidR="00B45545">
        <w:rPr>
          <w:sz w:val="24"/>
          <w:szCs w:val="24"/>
          <w:highlight w:val="lightGray"/>
        </w:rPr>
        <w:t>ата случаев лечения, оказываемых</w:t>
      </w:r>
      <w:r w:rsidRPr="00B45545">
        <w:rPr>
          <w:sz w:val="24"/>
          <w:szCs w:val="24"/>
          <w:highlight w:val="lightGray"/>
        </w:rPr>
        <w:t xml:space="preserve"> в условиях дневного стационара, медицинскими организациями, находящимися на территории закрытых - административных территориальных образований (далее - ЗАТО)</w:t>
      </w:r>
      <w:r w:rsidR="00010005">
        <w:rPr>
          <w:sz w:val="24"/>
          <w:szCs w:val="24"/>
          <w:highlight w:val="lightGray"/>
        </w:rPr>
        <w:t>, осуществляется</w:t>
      </w:r>
      <w:r w:rsidR="00B45545" w:rsidRPr="00B45545">
        <w:rPr>
          <w:sz w:val="24"/>
          <w:szCs w:val="24"/>
          <w:highlight w:val="lightGray"/>
        </w:rPr>
        <w:t xml:space="preserve"> с применением коэффициента подуровня 1,2.  </w:t>
      </w:r>
    </w:p>
    <w:p w:rsidR="00B45545" w:rsidRPr="00F43DE7" w:rsidRDefault="00B45545" w:rsidP="00F43DE7">
      <w:pPr>
        <w:tabs>
          <w:tab w:val="left" w:pos="1080"/>
          <w:tab w:val="left" w:pos="1260"/>
        </w:tabs>
        <w:ind w:firstLine="709"/>
        <w:jc w:val="both"/>
        <w:rPr>
          <w:sz w:val="24"/>
          <w:szCs w:val="24"/>
        </w:rPr>
      </w:pPr>
      <w:r w:rsidRPr="00010005">
        <w:rPr>
          <w:sz w:val="24"/>
          <w:szCs w:val="24"/>
          <w:highlight w:val="lightGray"/>
        </w:rPr>
        <w:t xml:space="preserve">Перечень медицинских организаций, </w:t>
      </w:r>
      <w:r w:rsidR="009C187A">
        <w:rPr>
          <w:sz w:val="24"/>
          <w:szCs w:val="24"/>
          <w:highlight w:val="lightGray"/>
        </w:rPr>
        <w:t xml:space="preserve">оказывающих медицинскую помощь в условиях дневного стационара, </w:t>
      </w:r>
      <w:r w:rsidRPr="00010005">
        <w:rPr>
          <w:sz w:val="24"/>
          <w:szCs w:val="24"/>
          <w:highlight w:val="lightGray"/>
        </w:rPr>
        <w:t>находящихся на территории ЗАТ</w:t>
      </w:r>
      <w:r w:rsidR="00010005" w:rsidRPr="00010005">
        <w:rPr>
          <w:sz w:val="24"/>
          <w:szCs w:val="24"/>
          <w:highlight w:val="lightGray"/>
        </w:rPr>
        <w:t>О</w:t>
      </w:r>
      <w:r w:rsidRPr="00010005">
        <w:rPr>
          <w:sz w:val="24"/>
          <w:szCs w:val="24"/>
          <w:highlight w:val="lightGray"/>
        </w:rPr>
        <w:t>, представлен в Приложении № 3а</w:t>
      </w:r>
      <w:r w:rsidR="00010005" w:rsidRPr="00010005">
        <w:rPr>
          <w:sz w:val="24"/>
          <w:szCs w:val="24"/>
          <w:highlight w:val="lightGray"/>
        </w:rPr>
        <w:t xml:space="preserve"> </w:t>
      </w:r>
      <w:r w:rsidRPr="00010005">
        <w:rPr>
          <w:sz w:val="24"/>
          <w:szCs w:val="24"/>
          <w:highlight w:val="lightGray"/>
        </w:rPr>
        <w:t>к Тарифному соглашению.</w:t>
      </w:r>
    </w:p>
    <w:p w:rsidR="00F43DE7" w:rsidRDefault="00F43DE7" w:rsidP="00D74DCD">
      <w:pPr>
        <w:tabs>
          <w:tab w:val="left" w:pos="1080"/>
          <w:tab w:val="left" w:pos="1260"/>
        </w:tabs>
        <w:ind w:firstLine="709"/>
        <w:jc w:val="both"/>
        <w:rPr>
          <w:sz w:val="24"/>
          <w:szCs w:val="24"/>
        </w:rPr>
      </w:pP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w:t>
      </w:r>
      <w:proofErr w:type="spellStart"/>
      <w:r w:rsidRPr="00162FF7">
        <w:rPr>
          <w:sz w:val="24"/>
          <w:szCs w:val="24"/>
        </w:rPr>
        <w:t>подушевому</w:t>
      </w:r>
      <w:proofErr w:type="spellEnd"/>
      <w:r w:rsidRPr="00162FF7">
        <w:rPr>
          <w:sz w:val="24"/>
          <w:szCs w:val="24"/>
        </w:rPr>
        <w:t xml:space="preserve">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lastRenderedPageBreak/>
        <w:t xml:space="preserve">6.4.2. </w:t>
      </w:r>
      <w:r w:rsidR="00A03F57" w:rsidRPr="00162FF7">
        <w:rPr>
          <w:sz w:val="24"/>
          <w:szCs w:val="24"/>
        </w:rPr>
        <w:t xml:space="preserve">Расчет размера базового (среднего) </w:t>
      </w:r>
      <w:proofErr w:type="spellStart"/>
      <w:r w:rsidR="00A03F57" w:rsidRPr="00162FF7">
        <w:rPr>
          <w:sz w:val="24"/>
          <w:szCs w:val="24"/>
        </w:rPr>
        <w:t>подушевого</w:t>
      </w:r>
      <w:proofErr w:type="spellEnd"/>
      <w:r w:rsidR="00A03F57" w:rsidRPr="00162FF7">
        <w:rPr>
          <w:sz w:val="24"/>
          <w:szCs w:val="24"/>
        </w:rPr>
        <w:t xml:space="preserve"> норматива финансирования и </w:t>
      </w:r>
      <w:proofErr w:type="gramStart"/>
      <w:r w:rsidR="00A03F57" w:rsidRPr="00162FF7">
        <w:rPr>
          <w:sz w:val="24"/>
          <w:szCs w:val="24"/>
        </w:rPr>
        <w:t>размера</w:t>
      </w:r>
      <w:proofErr w:type="gramEnd"/>
      <w:r w:rsidR="00A03F57" w:rsidRPr="00162FF7">
        <w:rPr>
          <w:sz w:val="24"/>
          <w:szCs w:val="24"/>
        </w:rPr>
        <w:t xml:space="preserve"> дифференцированных </w:t>
      </w:r>
      <w:proofErr w:type="spellStart"/>
      <w:r w:rsidR="00A03F57" w:rsidRPr="00162FF7">
        <w:rPr>
          <w:sz w:val="24"/>
          <w:szCs w:val="24"/>
        </w:rPr>
        <w:t>подушевых</w:t>
      </w:r>
      <w:proofErr w:type="spellEnd"/>
      <w:r w:rsidR="00A03F57" w:rsidRPr="00162FF7">
        <w:rPr>
          <w:sz w:val="24"/>
          <w:szCs w:val="24"/>
        </w:rPr>
        <w:t xml:space="preserve">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w:t>
      </w:r>
      <w:proofErr w:type="spellStart"/>
      <w:r w:rsidRPr="00162FF7">
        <w:rPr>
          <w:sz w:val="24"/>
          <w:szCs w:val="24"/>
        </w:rPr>
        <w:t>тромболизис</w:t>
      </w:r>
      <w:proofErr w:type="spellEnd"/>
      <w:r w:rsidRPr="00162FF7">
        <w:rPr>
          <w:sz w:val="24"/>
          <w:szCs w:val="24"/>
        </w:rPr>
        <w:t>»;</w:t>
      </w:r>
    </w:p>
    <w:p w:rsidR="009B1F14" w:rsidRPr="00162FF7" w:rsidRDefault="009B1F14" w:rsidP="00D74DCD">
      <w:pPr>
        <w:ind w:firstLine="709"/>
        <w:contextualSpacing/>
        <w:jc w:val="both"/>
        <w:rPr>
          <w:sz w:val="24"/>
          <w:szCs w:val="24"/>
        </w:rPr>
      </w:pPr>
      <w:r w:rsidRPr="00162FF7">
        <w:rPr>
          <w:sz w:val="24"/>
          <w:szCs w:val="24"/>
        </w:rPr>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w:t>
      </w:r>
      <w:proofErr w:type="gramStart"/>
      <w:r w:rsidR="00E12F92" w:rsidRPr="00126630">
        <w:rPr>
          <w:szCs w:val="24"/>
        </w:rPr>
        <w:t>рств бр</w:t>
      </w:r>
      <w:proofErr w:type="gramEnd"/>
      <w:r w:rsidR="00E12F92" w:rsidRPr="00126630">
        <w:rPr>
          <w:szCs w:val="24"/>
        </w:rPr>
        <w:t>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 xml:space="preserve">Применение способов оплаты медицинской помощи, оказываемой в рамках </w:t>
      </w:r>
      <w:proofErr w:type="spellStart"/>
      <w:r>
        <w:rPr>
          <w:b/>
          <w:sz w:val="24"/>
          <w:szCs w:val="24"/>
        </w:rPr>
        <w:t>сверхбазовой</w:t>
      </w:r>
      <w:proofErr w:type="spellEnd"/>
      <w:r>
        <w:rPr>
          <w:b/>
          <w:sz w:val="24"/>
          <w:szCs w:val="24"/>
        </w:rPr>
        <w:t xml:space="preserve">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 xml:space="preserve">в рамках </w:t>
      </w:r>
      <w:proofErr w:type="spellStart"/>
      <w:r>
        <w:rPr>
          <w:sz w:val="24"/>
          <w:szCs w:val="24"/>
        </w:rPr>
        <w:t>сверхбазовой</w:t>
      </w:r>
      <w:proofErr w:type="spellEnd"/>
      <w:r>
        <w:rPr>
          <w:sz w:val="24"/>
          <w:szCs w:val="24"/>
        </w:rPr>
        <w:t xml:space="preserve">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w:t>
      </w:r>
      <w:proofErr w:type="spellStart"/>
      <w:r w:rsidRPr="00FE4AAB">
        <w:rPr>
          <w:szCs w:val="24"/>
        </w:rPr>
        <w:t>сверхбазовой</w:t>
      </w:r>
      <w:proofErr w:type="spellEnd"/>
      <w:r w:rsidRPr="00FE4AAB">
        <w:rPr>
          <w:szCs w:val="24"/>
        </w:rPr>
        <w:t xml:space="preserve">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w:t>
      </w:r>
      <w:proofErr w:type="gramStart"/>
      <w:r w:rsidR="00E10C86" w:rsidRPr="00162FF7">
        <w:rPr>
          <w:sz w:val="24"/>
          <w:szCs w:val="24"/>
        </w:rPr>
        <w:t>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w:t>
      </w:r>
      <w:proofErr w:type="gramEnd"/>
      <w:r w:rsidR="00E10C86" w:rsidRPr="00162FF7">
        <w:rPr>
          <w:sz w:val="24"/>
          <w:szCs w:val="24"/>
        </w:rPr>
        <w:t xml:space="preserve"> </w:t>
      </w:r>
      <w:proofErr w:type="gramStart"/>
      <w:r w:rsidR="00E10C86" w:rsidRPr="00162FF7">
        <w:rPr>
          <w:sz w:val="24"/>
          <w:szCs w:val="24"/>
        </w:rP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proofErr w:type="gramEnd"/>
      <w:r w:rsidR="00E10C86" w:rsidRPr="00162FF7">
        <w:rPr>
          <w:sz w:val="24"/>
          <w:szCs w:val="24"/>
        </w:rPr>
        <w:t xml:space="preserve">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 xml:space="preserve">предоставлении иных государственных и муниципальных услуг (работ) </w:t>
      </w:r>
      <w:proofErr w:type="gramStart"/>
      <w:r w:rsidR="000074DD" w:rsidRPr="00162FF7">
        <w:rPr>
          <w:rFonts w:eastAsia="Calibri"/>
          <w:sz w:val="24"/>
          <w:szCs w:val="24"/>
          <w:lang w:eastAsia="ru-RU"/>
        </w:rPr>
        <w:t>в</w:t>
      </w:r>
      <w:proofErr w:type="gramEnd"/>
      <w:r w:rsidR="000074DD" w:rsidRPr="00162FF7">
        <w:rPr>
          <w:rFonts w:eastAsia="Calibri"/>
          <w:sz w:val="24"/>
          <w:szCs w:val="24"/>
          <w:lang w:eastAsia="ru-RU"/>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лепрозориях</w:t>
      </w:r>
      <w:proofErr w:type="gramEnd"/>
      <w:r w:rsidRPr="00162FF7">
        <w:rPr>
          <w:rFonts w:ascii="Times New Roman" w:hAnsi="Times New Roman" w:cs="Times New Roman"/>
          <w:sz w:val="24"/>
          <w:szCs w:val="24"/>
        </w:rPr>
        <w:t xml:space="preserve"> и соответствующих структурных подразделениях медицинских </w:t>
      </w:r>
      <w:r w:rsidRPr="00162FF7">
        <w:rPr>
          <w:rFonts w:ascii="Times New Roman" w:hAnsi="Times New Roman" w:cs="Times New Roman"/>
          <w:sz w:val="24"/>
          <w:szCs w:val="24"/>
        </w:rPr>
        <w:lastRenderedPageBreak/>
        <w:t xml:space="preserve">организаций;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профилактики и борьбы со </w:t>
      </w:r>
      <w:proofErr w:type="spellStart"/>
      <w:r w:rsidRPr="00162FF7">
        <w:rPr>
          <w:rFonts w:ascii="Times New Roman" w:hAnsi="Times New Roman" w:cs="Times New Roman"/>
          <w:sz w:val="24"/>
          <w:szCs w:val="24"/>
        </w:rPr>
        <w:t>СПИДом</w:t>
      </w:r>
      <w:proofErr w:type="spell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врачебно-физкультурных </w:t>
      </w:r>
      <w:proofErr w:type="gramStart"/>
      <w:r w:rsidRPr="00162FF7">
        <w:rPr>
          <w:rFonts w:ascii="Times New Roman" w:hAnsi="Times New Roman" w:cs="Times New Roman"/>
          <w:sz w:val="24"/>
          <w:szCs w:val="24"/>
        </w:rPr>
        <w:t>диспансерах</w:t>
      </w:r>
      <w:proofErr w:type="gramEnd"/>
      <w:r w:rsidRPr="00162FF7">
        <w:rPr>
          <w:rFonts w:ascii="Times New Roman" w:hAnsi="Times New Roman" w:cs="Times New Roman"/>
          <w:sz w:val="24"/>
          <w:szCs w:val="24"/>
        </w:rPr>
        <w:t>;</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центрах</w:t>
      </w:r>
      <w:proofErr w:type="gramEnd"/>
      <w:r w:rsidRPr="00162FF7">
        <w:rPr>
          <w:rFonts w:ascii="Times New Roman" w:hAnsi="Times New Roman" w:cs="Times New Roman"/>
          <w:sz w:val="24"/>
          <w:szCs w:val="24"/>
        </w:rPr>
        <w:t xml:space="preserve"> крови; </w:t>
      </w:r>
    </w:p>
    <w:p w:rsidR="000074DD" w:rsidRPr="00162FF7" w:rsidRDefault="000074DD" w:rsidP="00D74DCD">
      <w:pPr>
        <w:pStyle w:val="ConsPlusNormal"/>
        <w:ind w:firstLine="709"/>
        <w:jc w:val="both"/>
        <w:rPr>
          <w:rFonts w:ascii="Times New Roman" w:hAnsi="Times New Roman" w:cs="Times New Roman"/>
          <w:sz w:val="24"/>
          <w:szCs w:val="24"/>
        </w:rPr>
      </w:pPr>
      <w:proofErr w:type="gramStart"/>
      <w:r w:rsidRPr="00162FF7">
        <w:rPr>
          <w:rFonts w:ascii="Times New Roman" w:hAnsi="Times New Roman" w:cs="Times New Roman"/>
          <w:sz w:val="24"/>
          <w:szCs w:val="24"/>
        </w:rPr>
        <w:t>станциях</w:t>
      </w:r>
      <w:proofErr w:type="gramEnd"/>
      <w:r w:rsidRPr="00162FF7">
        <w:rPr>
          <w:rFonts w:ascii="Times New Roman" w:hAnsi="Times New Roman" w:cs="Times New Roman"/>
          <w:sz w:val="24"/>
          <w:szCs w:val="24"/>
        </w:rPr>
        <w:t xml:space="preserve">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w:t>
      </w:r>
      <w:proofErr w:type="gramStart"/>
      <w:r w:rsidRPr="00162FF7">
        <w:rPr>
          <w:rFonts w:ascii="Times New Roman" w:hAnsi="Times New Roman" w:cs="Times New Roman"/>
          <w:sz w:val="24"/>
          <w:szCs w:val="24"/>
        </w:rPr>
        <w:t>специализированные</w:t>
      </w:r>
      <w:proofErr w:type="gramEnd"/>
      <w:r w:rsidRPr="00162FF7">
        <w:rPr>
          <w:rFonts w:ascii="Times New Roman" w:hAnsi="Times New Roman" w:cs="Times New Roman"/>
          <w:sz w:val="24"/>
          <w:szCs w:val="24"/>
        </w:rPr>
        <w:t xml:space="preserve">;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11.1. Тарифы и </w:t>
      </w:r>
      <w:proofErr w:type="spellStart"/>
      <w:r w:rsidRPr="00195365">
        <w:rPr>
          <w:rFonts w:ascii="Times New Roman" w:hAnsi="Times New Roman" w:cs="Times New Roman"/>
          <w:sz w:val="24"/>
          <w:szCs w:val="24"/>
          <w:highlight w:val="cyan"/>
        </w:rPr>
        <w:t>подушевые</w:t>
      </w:r>
      <w:proofErr w:type="spellEnd"/>
      <w:r w:rsidRPr="00195365">
        <w:rPr>
          <w:rFonts w:ascii="Times New Roman" w:hAnsi="Times New Roman" w:cs="Times New Roman"/>
          <w:sz w:val="24"/>
          <w:szCs w:val="24"/>
          <w:highlight w:val="cyan"/>
        </w:rPr>
        <w:t xml:space="preserve"> нормативы на оплату медицинской помощи, оказываемой в амбулаторных условиях, включают финансовое обеспечение:</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 а) в части расходов на заработную плату - выплаты стимулирующего характера:</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врачам-специалистам, медицинским сестрам за оказанную медицинскую помощь в амбулаторных условиях.</w:t>
      </w:r>
    </w:p>
    <w:p w:rsidR="00195365" w:rsidRPr="00195365" w:rsidRDefault="00195365" w:rsidP="00195365">
      <w:pPr>
        <w:pStyle w:val="ConsPlusNormal"/>
        <w:ind w:left="786" w:firstLine="0"/>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б) первичной медико-санитарной помощи, оказываемой врачами и медицинскими работниками со средним медицинским образованием в медицинских кабинетах и здравпунктах  </w:t>
      </w:r>
      <w:r w:rsidRPr="00195365">
        <w:rPr>
          <w:rFonts w:ascii="Times New Roman" w:hAnsi="Times New Roman"/>
          <w:sz w:val="24"/>
          <w:szCs w:val="24"/>
          <w:highlight w:val="cyan"/>
        </w:rPr>
        <w:t>образовательных учреждений.</w:t>
      </w:r>
    </w:p>
    <w:p w:rsidR="004E6537" w:rsidRPr="004E6537" w:rsidRDefault="004E6537" w:rsidP="004E6537">
      <w:pPr>
        <w:pStyle w:val="ConsPlusNormal"/>
        <w:ind w:left="426" w:firstLine="0"/>
        <w:jc w:val="both"/>
        <w:rPr>
          <w:rFonts w:ascii="Times New Roman" w:hAnsi="Times New Roman" w:cs="Times New Roman"/>
          <w:sz w:val="24"/>
          <w:szCs w:val="24"/>
        </w:rPr>
      </w:pP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w:t>
      </w:r>
      <w:proofErr w:type="spellStart"/>
      <w:r w:rsidR="005E0727" w:rsidRPr="00731D56">
        <w:rPr>
          <w:rFonts w:ascii="Times New Roman" w:hAnsi="Times New Roman" w:cs="Times New Roman"/>
          <w:sz w:val="24"/>
          <w:szCs w:val="24"/>
        </w:rPr>
        <w:t>подушевого</w:t>
      </w:r>
      <w:proofErr w:type="spellEnd"/>
      <w:r w:rsidR="005E0727" w:rsidRPr="00731D56">
        <w:rPr>
          <w:rFonts w:ascii="Times New Roman" w:hAnsi="Times New Roman" w:cs="Times New Roman"/>
          <w:sz w:val="24"/>
          <w:szCs w:val="24"/>
        </w:rPr>
        <w:t xml:space="preserve"> норматива финансирования медицинских </w:t>
      </w:r>
      <w:r w:rsidR="005E0727" w:rsidRPr="00731D56">
        <w:rPr>
          <w:rFonts w:ascii="Times New Roman" w:hAnsi="Times New Roman" w:cs="Times New Roman"/>
          <w:sz w:val="24"/>
          <w:szCs w:val="24"/>
        </w:rPr>
        <w:lastRenderedPageBreak/>
        <w:t xml:space="preserve">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BF47D8" w:rsidRPr="00731D56">
        <w:rPr>
          <w:rFonts w:ascii="Times New Roman" w:hAnsi="Times New Roman" w:cs="Times New Roman"/>
          <w:sz w:val="24"/>
          <w:szCs w:val="24"/>
        </w:rPr>
        <w:t>подушевых</w:t>
      </w:r>
      <w:proofErr w:type="spellEnd"/>
      <w:r w:rsidR="00BF47D8" w:rsidRPr="00731D56">
        <w:rPr>
          <w:rFonts w:ascii="Times New Roman" w:hAnsi="Times New Roman" w:cs="Times New Roman"/>
          <w:sz w:val="24"/>
          <w:szCs w:val="24"/>
        </w:rPr>
        <w:t xml:space="preserve">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w:t>
      </w:r>
      <w:proofErr w:type="gramStart"/>
      <w:r w:rsidR="00BC5817" w:rsidRPr="00731D56">
        <w:rPr>
          <w:rFonts w:ascii="Times New Roman" w:hAnsi="Times New Roman" w:cs="Times New Roman"/>
          <w:sz w:val="24"/>
          <w:szCs w:val="24"/>
        </w:rPr>
        <w:t>применяемые</w:t>
      </w:r>
      <w:proofErr w:type="gramEnd"/>
      <w:r w:rsidR="00BC5817" w:rsidRPr="00731D56">
        <w:rPr>
          <w:rFonts w:ascii="Times New Roman" w:hAnsi="Times New Roman" w:cs="Times New Roman"/>
          <w:sz w:val="24"/>
          <w:szCs w:val="24"/>
        </w:rPr>
        <w:t xml:space="preserve">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ями №№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 xml:space="preserve">коэффициенты относительной </w:t>
      </w:r>
      <w:proofErr w:type="spellStart"/>
      <w:r w:rsidR="00404CB3" w:rsidRPr="00731D56">
        <w:rPr>
          <w:rFonts w:ascii="Times New Roman" w:hAnsi="Times New Roman" w:cs="Times New Roman"/>
          <w:sz w:val="24"/>
          <w:szCs w:val="24"/>
        </w:rPr>
        <w:t>затратоемкости</w:t>
      </w:r>
      <w:proofErr w:type="spellEnd"/>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При расчете случая госпитализации для клинико-статистических групп в рамках КПГ «Акушерское дело», «Акушерство и гинекология», «</w:t>
      </w:r>
      <w:proofErr w:type="spellStart"/>
      <w:r w:rsidRPr="00731D56">
        <w:rPr>
          <w:color w:val="000000" w:themeColor="text1"/>
          <w:sz w:val="24"/>
          <w:szCs w:val="24"/>
        </w:rPr>
        <w:t>Неонатология</w:t>
      </w:r>
      <w:proofErr w:type="spellEnd"/>
      <w:r w:rsidRPr="00731D56">
        <w:rPr>
          <w:color w:val="000000" w:themeColor="text1"/>
          <w:sz w:val="24"/>
          <w:szCs w:val="24"/>
        </w:rPr>
        <w:t xml:space="preserve">»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lastRenderedPageBreak/>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w:t>
      </w:r>
      <w:proofErr w:type="spellStart"/>
      <w:r w:rsidR="00404CB3" w:rsidRPr="00731D56">
        <w:rPr>
          <w:rFonts w:ascii="Times New Roman" w:hAnsi="Times New Roman" w:cs="Times New Roman"/>
          <w:sz w:val="24"/>
          <w:szCs w:val="24"/>
        </w:rPr>
        <w:t>затратоемкости</w:t>
      </w:r>
      <w:proofErr w:type="spellEnd"/>
      <w:r w:rsidR="00404CB3" w:rsidRPr="00731D56">
        <w:rPr>
          <w:rFonts w:ascii="Times New Roman" w:hAnsi="Times New Roman" w:cs="Times New Roman"/>
          <w:sz w:val="24"/>
          <w:szCs w:val="24"/>
        </w:rPr>
        <w:t xml:space="preserve">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 xml:space="preserve">арифы и </w:t>
      </w:r>
      <w:proofErr w:type="spellStart"/>
      <w:r w:rsidRPr="00731D56">
        <w:rPr>
          <w:rFonts w:ascii="Times New Roman" w:hAnsi="Times New Roman" w:cs="Times New Roman"/>
          <w:sz w:val="24"/>
          <w:szCs w:val="24"/>
        </w:rPr>
        <w:t>подушевые</w:t>
      </w:r>
      <w:proofErr w:type="spellEnd"/>
      <w:r w:rsidRPr="00731D56">
        <w:rPr>
          <w:rFonts w:ascii="Times New Roman" w:hAnsi="Times New Roman" w:cs="Times New Roman"/>
          <w:sz w:val="24"/>
          <w:szCs w:val="24"/>
        </w:rPr>
        <w:t xml:space="preserve">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w:t>
      </w:r>
      <w:proofErr w:type="spellStart"/>
      <w:r w:rsidR="00180208" w:rsidRPr="00731D56">
        <w:rPr>
          <w:rFonts w:ascii="Times New Roman" w:hAnsi="Times New Roman" w:cs="Times New Roman"/>
          <w:sz w:val="24"/>
          <w:szCs w:val="24"/>
        </w:rPr>
        <w:t>подушевого</w:t>
      </w:r>
      <w:proofErr w:type="spellEnd"/>
      <w:r w:rsidR="00180208" w:rsidRPr="00731D56">
        <w:rPr>
          <w:rFonts w:ascii="Times New Roman" w:hAnsi="Times New Roman" w:cs="Times New Roman"/>
          <w:sz w:val="24"/>
          <w:szCs w:val="24"/>
        </w:rPr>
        <w:t xml:space="preserve"> норматива  финансирования скорой медицинской помощи составляет </w:t>
      </w:r>
      <w:r w:rsidR="007F5F87" w:rsidRPr="00D7780F">
        <w:rPr>
          <w:rFonts w:ascii="Times New Roman" w:hAnsi="Times New Roman" w:cs="Times New Roman"/>
          <w:sz w:val="24"/>
          <w:szCs w:val="24"/>
          <w:highlight w:val="lightGray"/>
        </w:rPr>
        <w:t>52</w:t>
      </w:r>
      <w:r w:rsidR="00A30549" w:rsidRPr="00D7780F">
        <w:rPr>
          <w:rFonts w:ascii="Times New Roman" w:hAnsi="Times New Roman" w:cs="Times New Roman"/>
          <w:sz w:val="24"/>
          <w:szCs w:val="24"/>
          <w:highlight w:val="lightGray"/>
        </w:rPr>
        <w:t>,</w:t>
      </w:r>
      <w:r w:rsidR="00D7780F" w:rsidRPr="00D7780F">
        <w:rPr>
          <w:rFonts w:ascii="Times New Roman" w:hAnsi="Times New Roman" w:cs="Times New Roman"/>
          <w:sz w:val="24"/>
          <w:szCs w:val="24"/>
          <w:highlight w:val="lightGray"/>
        </w:rPr>
        <w:t>61</w:t>
      </w:r>
      <w:r w:rsidR="007F5F87" w:rsidRPr="00D7780F">
        <w:rPr>
          <w:rFonts w:ascii="Times New Roman" w:hAnsi="Times New Roman" w:cs="Times New Roman"/>
          <w:sz w:val="24"/>
          <w:szCs w:val="24"/>
          <w:highlight w:val="lightGray"/>
        </w:rPr>
        <w:t xml:space="preserve"> руб</w:t>
      </w:r>
      <w:r w:rsidR="007F5F87">
        <w:rPr>
          <w:rFonts w:ascii="Times New Roman" w:hAnsi="Times New Roman" w:cs="Times New Roman"/>
          <w:sz w:val="24"/>
          <w:szCs w:val="24"/>
        </w:rPr>
        <w:t xml:space="preserve">. в месяц </w:t>
      </w:r>
      <w:r w:rsidR="007F5F87" w:rsidRPr="006C5C88">
        <w:rPr>
          <w:rFonts w:ascii="Times New Roman" w:hAnsi="Times New Roman" w:cs="Times New Roman"/>
          <w:sz w:val="24"/>
          <w:szCs w:val="24"/>
        </w:rPr>
        <w:t>(</w:t>
      </w:r>
      <w:r w:rsidR="007F5F87" w:rsidRPr="00243A52">
        <w:rPr>
          <w:rFonts w:ascii="Times New Roman" w:hAnsi="Times New Roman" w:cs="Times New Roman"/>
          <w:sz w:val="24"/>
          <w:szCs w:val="24"/>
          <w:highlight w:val="lightGray"/>
        </w:rPr>
        <w:t>63</w:t>
      </w:r>
      <w:r w:rsidR="00243A52" w:rsidRPr="00243A52">
        <w:rPr>
          <w:rFonts w:ascii="Times New Roman" w:hAnsi="Times New Roman" w:cs="Times New Roman"/>
          <w:sz w:val="24"/>
          <w:szCs w:val="24"/>
          <w:highlight w:val="lightGray"/>
        </w:rPr>
        <w:t>1,32</w:t>
      </w:r>
      <w:r w:rsidR="007F5F87" w:rsidRPr="006C5C88">
        <w:rPr>
          <w:rFonts w:ascii="Times New Roman" w:hAnsi="Times New Roman" w:cs="Times New Roman"/>
          <w:sz w:val="24"/>
          <w:szCs w:val="24"/>
        </w:rPr>
        <w:t xml:space="preserve"> руб</w:t>
      </w:r>
      <w:r w:rsidR="007F5F87">
        <w:rPr>
          <w:rFonts w:ascii="Times New Roman" w:hAnsi="Times New Roman" w:cs="Times New Roman"/>
          <w:sz w:val="24"/>
          <w:szCs w:val="24"/>
        </w:rPr>
        <w:t>.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w:t>
      </w:r>
      <w:proofErr w:type="spellStart"/>
      <w:r w:rsidR="00180208" w:rsidRPr="00731D56">
        <w:rPr>
          <w:rFonts w:ascii="Times New Roman" w:hAnsi="Times New Roman" w:cs="Times New Roman"/>
          <w:sz w:val="24"/>
          <w:szCs w:val="24"/>
        </w:rPr>
        <w:t>подушевых</w:t>
      </w:r>
      <w:proofErr w:type="spellEnd"/>
      <w:r w:rsidR="00180208" w:rsidRPr="00731D56">
        <w:rPr>
          <w:rFonts w:ascii="Times New Roman" w:hAnsi="Times New Roman" w:cs="Times New Roman"/>
          <w:sz w:val="24"/>
          <w:szCs w:val="24"/>
        </w:rPr>
        <w:t xml:space="preserve">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w:t>
      </w:r>
      <w:proofErr w:type="spellStart"/>
      <w:r w:rsidR="000F3920" w:rsidRPr="00162FF7">
        <w:rPr>
          <w:rFonts w:ascii="Times New Roman" w:hAnsi="Times New Roman" w:cs="Times New Roman"/>
          <w:sz w:val="24"/>
          <w:szCs w:val="24"/>
        </w:rPr>
        <w:t>сверхбазовой</w:t>
      </w:r>
      <w:proofErr w:type="spellEnd"/>
      <w:r w:rsidR="000F3920" w:rsidRPr="00162FF7">
        <w:rPr>
          <w:rFonts w:ascii="Times New Roman" w:hAnsi="Times New Roman" w:cs="Times New Roman"/>
          <w:sz w:val="24"/>
          <w:szCs w:val="24"/>
        </w:rPr>
        <w:t xml:space="preserve">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proofErr w:type="gramStart"/>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w:t>
      </w:r>
      <w:proofErr w:type="gramEnd"/>
      <w:r w:rsidR="00E10C86" w:rsidRPr="00162FF7">
        <w:rPr>
          <w:sz w:val="24"/>
          <w:szCs w:val="24"/>
        </w:rPr>
        <w:t xml:space="preserve">,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 xml:space="preserve">1 января 2017 года и </w:t>
      </w:r>
      <w:r w:rsidR="00BD1CE7" w:rsidRPr="00162FF7">
        <w:rPr>
          <w:szCs w:val="24"/>
        </w:rPr>
        <w:lastRenderedPageBreak/>
        <w:t>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w:t>
      </w:r>
      <w:proofErr w:type="gramStart"/>
      <w:r w:rsidR="00BD1CE7" w:rsidRPr="00162FF7">
        <w:rPr>
          <w:szCs w:val="24"/>
        </w:rPr>
        <w:t>части бюджета Территориального фонда обязательного медицинского страхования Московской области</w:t>
      </w:r>
      <w:proofErr w:type="gramEnd"/>
      <w:r w:rsidR="00BD1CE7" w:rsidRPr="00162FF7">
        <w:rPr>
          <w:szCs w:val="24"/>
        </w:rPr>
        <w:t xml:space="preserve">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 xml:space="preserve">медицинской помощи в которых осуществляется по </w:t>
      </w:r>
      <w:proofErr w:type="spellStart"/>
      <w:r w:rsidR="0067550F" w:rsidRPr="00162FF7">
        <w:rPr>
          <w:sz w:val="24"/>
          <w:szCs w:val="24"/>
        </w:rPr>
        <w:t>подушевому</w:t>
      </w:r>
      <w:proofErr w:type="spellEnd"/>
      <w:r w:rsidR="0067550F" w:rsidRPr="00162FF7">
        <w:rPr>
          <w:sz w:val="24"/>
          <w:szCs w:val="24"/>
        </w:rPr>
        <w:t xml:space="preserve">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w:t>
      </w:r>
      <w:proofErr w:type="spellStart"/>
      <w:r w:rsidR="005E37C6" w:rsidRPr="00162FF7">
        <w:rPr>
          <w:sz w:val="24"/>
          <w:szCs w:val="24"/>
        </w:rPr>
        <w:t>Неонатология</w:t>
      </w:r>
      <w:proofErr w:type="spellEnd"/>
      <w:r w:rsidR="005E37C6" w:rsidRPr="00162FF7">
        <w:rPr>
          <w:sz w:val="24"/>
          <w:szCs w:val="24"/>
        </w:rPr>
        <w:t>»,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w:t>
      </w:r>
      <w:proofErr w:type="spellStart"/>
      <w:r w:rsidR="00FA2F92">
        <w:rPr>
          <w:sz w:val="24"/>
          <w:szCs w:val="24"/>
        </w:rPr>
        <w:t>сверхбазовой</w:t>
      </w:r>
      <w:proofErr w:type="spellEnd"/>
      <w:r w:rsidR="00FA2F92">
        <w:rPr>
          <w:sz w:val="24"/>
          <w:szCs w:val="24"/>
        </w:rPr>
        <w:t xml:space="preserve">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w:t>
      </w:r>
      <w:proofErr w:type="spellStart"/>
      <w:r w:rsidR="00190B5A">
        <w:rPr>
          <w:sz w:val="24"/>
          <w:szCs w:val="24"/>
        </w:rPr>
        <w:t>подушевых</w:t>
      </w:r>
      <w:proofErr w:type="spellEnd"/>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lastRenderedPageBreak/>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 xml:space="preserve">коэффициенты </w:t>
      </w:r>
      <w:proofErr w:type="gramStart"/>
      <w:r w:rsidR="00B87188" w:rsidRPr="007F6CDC">
        <w:rPr>
          <w:sz w:val="24"/>
          <w:szCs w:val="24"/>
        </w:rPr>
        <w:t>относительной</w:t>
      </w:r>
      <w:proofErr w:type="gramEnd"/>
      <w:r w:rsidR="00B87188" w:rsidRPr="007F6CDC">
        <w:rPr>
          <w:sz w:val="24"/>
          <w:szCs w:val="24"/>
        </w:rPr>
        <w:t xml:space="preserve"> </w:t>
      </w:r>
      <w:proofErr w:type="spellStart"/>
      <w:r w:rsidR="00B87188" w:rsidRPr="007F6CDC">
        <w:rPr>
          <w:sz w:val="24"/>
          <w:szCs w:val="24"/>
        </w:rPr>
        <w:t>затратоемкости</w:t>
      </w:r>
      <w:proofErr w:type="spellEnd"/>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w:t>
      </w:r>
      <w:proofErr w:type="gramStart"/>
      <w:r w:rsidR="00F87669" w:rsidRPr="00162FF7">
        <w:rPr>
          <w:sz w:val="24"/>
          <w:szCs w:val="24"/>
        </w:rPr>
        <w:t>отно</w:t>
      </w:r>
      <w:r w:rsidR="00BC3712">
        <w:rPr>
          <w:sz w:val="24"/>
          <w:szCs w:val="24"/>
        </w:rPr>
        <w:t>сительной</w:t>
      </w:r>
      <w:proofErr w:type="gramEnd"/>
      <w:r w:rsidR="00BC3712">
        <w:rPr>
          <w:sz w:val="24"/>
          <w:szCs w:val="24"/>
        </w:rPr>
        <w:t xml:space="preserve"> </w:t>
      </w:r>
      <w:proofErr w:type="spellStart"/>
      <w:r w:rsidR="00BC3712">
        <w:rPr>
          <w:sz w:val="24"/>
          <w:szCs w:val="24"/>
        </w:rPr>
        <w:t>затратоемкости</w:t>
      </w:r>
      <w:proofErr w:type="spellEnd"/>
      <w:r w:rsidR="00BC3712">
        <w:rPr>
          <w:sz w:val="24"/>
          <w:szCs w:val="24"/>
        </w:rPr>
        <w:t xml:space="preserve">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 xml:space="preserve">ции и размер дифференцированных </w:t>
      </w:r>
      <w:proofErr w:type="spellStart"/>
      <w:r w:rsidR="00195884">
        <w:rPr>
          <w:sz w:val="24"/>
          <w:szCs w:val="24"/>
        </w:rPr>
        <w:t>подушевых</w:t>
      </w:r>
      <w:proofErr w:type="spellEnd"/>
      <w:r w:rsidR="00195884">
        <w:rPr>
          <w:sz w:val="24"/>
          <w:szCs w:val="24"/>
        </w:rPr>
        <w:t xml:space="preserve">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w:t>
      </w:r>
      <w:proofErr w:type="spellStart"/>
      <w:r w:rsidR="009068BA" w:rsidRPr="00162FF7">
        <w:rPr>
          <w:sz w:val="24"/>
          <w:szCs w:val="24"/>
        </w:rPr>
        <w:t>сверхбазовая</w:t>
      </w:r>
      <w:proofErr w:type="spellEnd"/>
      <w:r w:rsidR="009068BA" w:rsidRPr="00162FF7">
        <w:rPr>
          <w:sz w:val="24"/>
          <w:szCs w:val="24"/>
        </w:rPr>
        <w:t xml:space="preserve">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A62A10" w:rsidRPr="00AB0F5E" w:rsidRDefault="00A62A10" w:rsidP="00A62A10">
      <w:pPr>
        <w:suppressAutoHyphens w:val="0"/>
        <w:spacing w:after="200" w:line="276" w:lineRule="auto"/>
        <w:rPr>
          <w:sz w:val="24"/>
          <w:szCs w:val="24"/>
          <w:highlight w:val="cyan"/>
        </w:rPr>
      </w:pPr>
      <w:r w:rsidRPr="00AB0F5E">
        <w:rPr>
          <w:sz w:val="24"/>
          <w:szCs w:val="24"/>
          <w:highlight w:val="cyan"/>
        </w:rPr>
        <w:t>ПОДПИСИ СТОРОН:</w:t>
      </w:r>
    </w:p>
    <w:tbl>
      <w:tblPr>
        <w:tblW w:w="0" w:type="auto"/>
        <w:tblLook w:val="00A0"/>
      </w:tblPr>
      <w:tblGrid>
        <w:gridCol w:w="5353"/>
        <w:gridCol w:w="1985"/>
        <w:gridCol w:w="2233"/>
      </w:tblGrid>
      <w:tr w:rsidR="00A62A10" w:rsidRPr="00AB0F5E" w:rsidTr="00033484">
        <w:tc>
          <w:tcPr>
            <w:tcW w:w="5353" w:type="dxa"/>
          </w:tcPr>
          <w:p w:rsidR="00A62A10" w:rsidRPr="00AB0F5E" w:rsidRDefault="00A62A10" w:rsidP="00033484">
            <w:pPr>
              <w:rPr>
                <w:sz w:val="24"/>
                <w:szCs w:val="24"/>
                <w:highlight w:val="cyan"/>
              </w:rPr>
            </w:pPr>
            <w:r w:rsidRPr="00AB0F5E">
              <w:rPr>
                <w:sz w:val="24"/>
                <w:szCs w:val="24"/>
                <w:highlight w:val="cyan"/>
              </w:rPr>
              <w:t>Министр здравоохранения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tcPr>
          <w:p w:rsidR="00A62A10" w:rsidRPr="00AB0F5E" w:rsidRDefault="00A62A10" w:rsidP="00033484">
            <w:pPr>
              <w:jc w:val="right"/>
              <w:rPr>
                <w:sz w:val="24"/>
                <w:szCs w:val="24"/>
                <w:highlight w:val="cyan"/>
              </w:rPr>
            </w:pPr>
            <w:r w:rsidRPr="00AB0F5E">
              <w:rPr>
                <w:sz w:val="24"/>
                <w:szCs w:val="24"/>
                <w:highlight w:val="cyan"/>
              </w:rPr>
              <w:t>Д.С. Марков</w:t>
            </w:r>
          </w:p>
        </w:tc>
      </w:tr>
      <w:tr w:rsidR="00A62A10" w:rsidRPr="00AB0F5E" w:rsidTr="00033484">
        <w:tc>
          <w:tcPr>
            <w:tcW w:w="5353" w:type="dxa"/>
          </w:tcPr>
          <w:p w:rsidR="00A62A10" w:rsidRPr="00AB0F5E" w:rsidRDefault="00A62A10" w:rsidP="00033484">
            <w:pPr>
              <w:tabs>
                <w:tab w:val="left" w:pos="0"/>
              </w:tabs>
              <w:rPr>
                <w:sz w:val="24"/>
                <w:szCs w:val="24"/>
                <w:highlight w:val="cyan"/>
              </w:rPr>
            </w:pPr>
          </w:p>
          <w:p w:rsidR="00A62A10" w:rsidRPr="00AB0F5E" w:rsidRDefault="00A62A10" w:rsidP="00033484">
            <w:pPr>
              <w:tabs>
                <w:tab w:val="left" w:pos="0"/>
              </w:tabs>
              <w:rPr>
                <w:sz w:val="24"/>
                <w:szCs w:val="24"/>
                <w:highlight w:val="cyan"/>
              </w:rPr>
            </w:pPr>
            <w:r w:rsidRPr="00AB0F5E">
              <w:rPr>
                <w:rFonts w:eastAsia="Calibri"/>
                <w:sz w:val="24"/>
                <w:szCs w:val="24"/>
                <w:highlight w:val="cyan"/>
                <w:lang w:eastAsia="en-US"/>
              </w:rPr>
              <w:t>Директор Территориального фонда обязательного медицинского страхования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 xml:space="preserve">О.В. </w:t>
            </w:r>
            <w:proofErr w:type="spellStart"/>
            <w:r w:rsidRPr="00AB0F5E">
              <w:rPr>
                <w:sz w:val="24"/>
                <w:szCs w:val="24"/>
                <w:highlight w:val="cyan"/>
              </w:rPr>
              <w:t>Верховодова</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color w:val="244061"/>
                <w:sz w:val="24"/>
                <w:szCs w:val="24"/>
                <w:highlight w:val="cyan"/>
              </w:rPr>
            </w:pPr>
            <w:r w:rsidRPr="00AB0F5E">
              <w:rPr>
                <w:sz w:val="24"/>
                <w:szCs w:val="24"/>
                <w:highlight w:val="cyan"/>
              </w:rPr>
              <w:t xml:space="preserve">Председатель Московской областной </w:t>
            </w:r>
            <w:proofErr w:type="gramStart"/>
            <w:r w:rsidRPr="00AB0F5E">
              <w:rPr>
                <w:sz w:val="24"/>
                <w:szCs w:val="24"/>
                <w:highlight w:val="cyan"/>
              </w:rPr>
              <w:t>организации профсоюза работников здравоохранения Российской Федерации</w:t>
            </w:r>
            <w:proofErr w:type="gramEnd"/>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 xml:space="preserve">А.И. </w:t>
            </w:r>
            <w:proofErr w:type="spellStart"/>
            <w:r w:rsidRPr="00AB0F5E">
              <w:rPr>
                <w:sz w:val="24"/>
                <w:szCs w:val="24"/>
                <w:highlight w:val="cyan"/>
              </w:rPr>
              <w:t>Домников</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sz w:val="24"/>
                <w:szCs w:val="24"/>
                <w:highlight w:val="cyan"/>
              </w:rPr>
            </w:pPr>
            <w:r w:rsidRPr="00AB0F5E">
              <w:rPr>
                <w:sz w:val="24"/>
                <w:szCs w:val="24"/>
                <w:highlight w:val="cyan"/>
              </w:rPr>
              <w:t>Председатель Правления Некоммерческого партнерства «Врачебная Палата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p>
          <w:p w:rsidR="00A62A10" w:rsidRPr="00AB0F5E" w:rsidRDefault="00A62A10" w:rsidP="00033484">
            <w:pPr>
              <w:jc w:val="right"/>
              <w:rPr>
                <w:sz w:val="24"/>
                <w:szCs w:val="24"/>
                <w:highlight w:val="cyan"/>
              </w:rPr>
            </w:pPr>
            <w:r w:rsidRPr="00AB0F5E">
              <w:rPr>
                <w:sz w:val="24"/>
                <w:szCs w:val="24"/>
                <w:highlight w:val="cyan"/>
              </w:rPr>
              <w:t>С.А. Лившиц</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p w:rsidR="00A62A10" w:rsidRPr="00566FDD" w:rsidRDefault="0056095B" w:rsidP="005B7CF6">
            <w:pPr>
              <w:rPr>
                <w:sz w:val="24"/>
                <w:szCs w:val="24"/>
                <w:highlight w:val="cyan"/>
              </w:rPr>
            </w:pPr>
            <w:r w:rsidRPr="0056095B">
              <w:rPr>
                <w:sz w:val="24"/>
                <w:szCs w:val="24"/>
                <w:highlight w:val="cyan"/>
              </w:rPr>
              <w:t>Заместитель Генерального директора – директор Московской региональной дирекции Открытого акционерного общества «</w:t>
            </w:r>
            <w:proofErr w:type="gramStart"/>
            <w:r w:rsidRPr="0056095B">
              <w:rPr>
                <w:sz w:val="24"/>
                <w:szCs w:val="24"/>
                <w:highlight w:val="cyan"/>
              </w:rPr>
              <w:t>РОСНО-МС</w:t>
            </w:r>
            <w:proofErr w:type="gramEnd"/>
            <w:r w:rsidRPr="0056095B">
              <w:rPr>
                <w:sz w:val="24"/>
                <w:szCs w:val="24"/>
                <w:highlight w:val="cyan"/>
              </w:rPr>
              <w:t>», официальный представитель Межрегионального союза Медицинских страховщиков на территории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В.П. </w:t>
            </w:r>
            <w:proofErr w:type="spellStart"/>
            <w:r w:rsidRPr="00AB0F5E">
              <w:rPr>
                <w:rFonts w:eastAsia="Calibri"/>
                <w:sz w:val="24"/>
                <w:szCs w:val="24"/>
                <w:highlight w:val="cyan"/>
                <w:lang w:eastAsia="en-US"/>
              </w:rPr>
              <w:t>Дереглазов</w:t>
            </w:r>
            <w:proofErr w:type="spellEnd"/>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0F1F8B" w:rsidTr="00033484">
        <w:tc>
          <w:tcPr>
            <w:tcW w:w="5353" w:type="dxa"/>
          </w:tcPr>
          <w:p w:rsidR="00A62A10" w:rsidRPr="00AB0F5E" w:rsidRDefault="00A62A10" w:rsidP="00033484">
            <w:pPr>
              <w:rPr>
                <w:rFonts w:eastAsia="Calibri"/>
                <w:sz w:val="24"/>
                <w:szCs w:val="24"/>
                <w:highlight w:val="cyan"/>
                <w:lang w:eastAsia="en-US"/>
              </w:rPr>
            </w:pPr>
          </w:p>
          <w:p w:rsidR="00A62A10" w:rsidRPr="00AB0F5E" w:rsidRDefault="00A62A10" w:rsidP="00033484">
            <w:pPr>
              <w:rPr>
                <w:rFonts w:eastAsia="Calibri"/>
                <w:sz w:val="24"/>
                <w:szCs w:val="24"/>
                <w:highlight w:val="cyan"/>
                <w:lang w:eastAsia="en-US"/>
              </w:rPr>
            </w:pPr>
            <w:proofErr w:type="gramStart"/>
            <w:r>
              <w:rPr>
                <w:rFonts w:eastAsia="Calibri"/>
                <w:sz w:val="24"/>
                <w:szCs w:val="24"/>
                <w:highlight w:val="cyan"/>
                <w:lang w:eastAsia="en-US"/>
              </w:rPr>
              <w:t>Главный врач г</w:t>
            </w:r>
            <w:r w:rsidRPr="00AB0F5E">
              <w:rPr>
                <w:rFonts w:eastAsia="Calibri"/>
                <w:sz w:val="24"/>
                <w:szCs w:val="24"/>
                <w:highlight w:val="cyan"/>
                <w:lang w:eastAsia="en-US"/>
              </w:rPr>
              <w:t>осударственного бюджетного учреждения здравоохранения Московской области «</w:t>
            </w:r>
            <w:proofErr w:type="spellStart"/>
            <w:r w:rsidRPr="00AB0F5E">
              <w:rPr>
                <w:rFonts w:eastAsia="Calibri"/>
                <w:sz w:val="24"/>
                <w:szCs w:val="24"/>
                <w:highlight w:val="cyan"/>
                <w:lang w:eastAsia="en-US"/>
              </w:rPr>
              <w:t>Красногорская</w:t>
            </w:r>
            <w:proofErr w:type="spellEnd"/>
            <w:r w:rsidRPr="00AB0F5E">
              <w:rPr>
                <w:rFonts w:eastAsia="Calibri"/>
                <w:sz w:val="24"/>
                <w:szCs w:val="24"/>
                <w:highlight w:val="cyan"/>
                <w:lang w:eastAsia="en-US"/>
              </w:rPr>
              <w:t xml:space="preserve"> городская </w:t>
            </w:r>
            <w:proofErr w:type="gramEnd"/>
          </w:p>
          <w:p w:rsidR="00A62A10" w:rsidRPr="00AB0F5E" w:rsidRDefault="00A62A10" w:rsidP="00033484">
            <w:pPr>
              <w:rPr>
                <w:rFonts w:eastAsia="Calibri"/>
                <w:sz w:val="24"/>
                <w:szCs w:val="24"/>
                <w:highlight w:val="cyan"/>
                <w:lang w:eastAsia="en-US"/>
              </w:rPr>
            </w:pPr>
            <w:r w:rsidRPr="00AB0F5E">
              <w:rPr>
                <w:rFonts w:eastAsia="Calibri"/>
                <w:sz w:val="24"/>
                <w:szCs w:val="24"/>
                <w:highlight w:val="cyan"/>
                <w:lang w:eastAsia="en-US"/>
              </w:rPr>
              <w:t>больница № 1»</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К.Э. Соболев </w:t>
            </w:r>
          </w:p>
        </w:tc>
      </w:tr>
    </w:tbl>
    <w:p w:rsidR="00E62224" w:rsidRPr="00162FF7" w:rsidRDefault="00E62224" w:rsidP="00D74DCD">
      <w:pPr>
        <w:rPr>
          <w:sz w:val="24"/>
          <w:szCs w:val="24"/>
        </w:rPr>
      </w:pPr>
    </w:p>
    <w:sectPr w:rsidR="00E62224" w:rsidRPr="00162FF7" w:rsidSect="00D11D4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55A" w:rsidRDefault="004C155A" w:rsidP="00E10C86">
      <w:r>
        <w:separator/>
      </w:r>
    </w:p>
  </w:endnote>
  <w:endnote w:type="continuationSeparator" w:id="0">
    <w:p w:rsidR="004C155A" w:rsidRDefault="004C155A"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3429"/>
      <w:docPartObj>
        <w:docPartGallery w:val="Page Numbers (Bottom of Page)"/>
        <w:docPartUnique/>
      </w:docPartObj>
    </w:sdtPr>
    <w:sdtContent>
      <w:p w:rsidR="00D11D46" w:rsidRDefault="003F654E">
        <w:pPr>
          <w:pStyle w:val="a9"/>
          <w:jc w:val="right"/>
        </w:pPr>
        <w:fldSimple w:instr=" PAGE   \* MERGEFORMAT ">
          <w:r w:rsidR="00243A52">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55A" w:rsidRDefault="004C155A" w:rsidP="00E10C86">
      <w:r>
        <w:separator/>
      </w:r>
    </w:p>
  </w:footnote>
  <w:footnote w:type="continuationSeparator" w:id="0">
    <w:p w:rsidR="004C155A" w:rsidRDefault="004C155A"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0C86"/>
    <w:rsid w:val="000006E4"/>
    <w:rsid w:val="0000357B"/>
    <w:rsid w:val="00004BBB"/>
    <w:rsid w:val="00006A31"/>
    <w:rsid w:val="0000702C"/>
    <w:rsid w:val="000074DD"/>
    <w:rsid w:val="00010005"/>
    <w:rsid w:val="00015ACC"/>
    <w:rsid w:val="0001718A"/>
    <w:rsid w:val="000247D7"/>
    <w:rsid w:val="00027020"/>
    <w:rsid w:val="00027407"/>
    <w:rsid w:val="00043651"/>
    <w:rsid w:val="00051402"/>
    <w:rsid w:val="00056EC7"/>
    <w:rsid w:val="00060006"/>
    <w:rsid w:val="00065289"/>
    <w:rsid w:val="000709B4"/>
    <w:rsid w:val="00076A21"/>
    <w:rsid w:val="000771BD"/>
    <w:rsid w:val="00086ADE"/>
    <w:rsid w:val="00086B64"/>
    <w:rsid w:val="000953F3"/>
    <w:rsid w:val="000B22D8"/>
    <w:rsid w:val="000B2F88"/>
    <w:rsid w:val="000B66EB"/>
    <w:rsid w:val="000C2C7E"/>
    <w:rsid w:val="000C75E5"/>
    <w:rsid w:val="000D0C4B"/>
    <w:rsid w:val="000D477C"/>
    <w:rsid w:val="000D60B2"/>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451BF"/>
    <w:rsid w:val="00157E43"/>
    <w:rsid w:val="00162FF7"/>
    <w:rsid w:val="00167223"/>
    <w:rsid w:val="00173F97"/>
    <w:rsid w:val="00174376"/>
    <w:rsid w:val="001745A2"/>
    <w:rsid w:val="00175451"/>
    <w:rsid w:val="00175A82"/>
    <w:rsid w:val="00180208"/>
    <w:rsid w:val="00190B5A"/>
    <w:rsid w:val="00195365"/>
    <w:rsid w:val="00195884"/>
    <w:rsid w:val="001A0F74"/>
    <w:rsid w:val="001B0A6C"/>
    <w:rsid w:val="001B183D"/>
    <w:rsid w:val="001B185E"/>
    <w:rsid w:val="001B2AA7"/>
    <w:rsid w:val="001B6475"/>
    <w:rsid w:val="001C61E0"/>
    <w:rsid w:val="001C6BA2"/>
    <w:rsid w:val="001D7FF1"/>
    <w:rsid w:val="001E65A5"/>
    <w:rsid w:val="001F3E55"/>
    <w:rsid w:val="001F4A77"/>
    <w:rsid w:val="0020511E"/>
    <w:rsid w:val="00213EDE"/>
    <w:rsid w:val="00220449"/>
    <w:rsid w:val="00223DD7"/>
    <w:rsid w:val="00232066"/>
    <w:rsid w:val="0023714E"/>
    <w:rsid w:val="00243A52"/>
    <w:rsid w:val="00244A54"/>
    <w:rsid w:val="002565C4"/>
    <w:rsid w:val="00264789"/>
    <w:rsid w:val="00266F56"/>
    <w:rsid w:val="002735C8"/>
    <w:rsid w:val="00275024"/>
    <w:rsid w:val="00286CBE"/>
    <w:rsid w:val="00290862"/>
    <w:rsid w:val="002913FE"/>
    <w:rsid w:val="00291B8B"/>
    <w:rsid w:val="002920FB"/>
    <w:rsid w:val="002935DB"/>
    <w:rsid w:val="00294CA6"/>
    <w:rsid w:val="00297BE5"/>
    <w:rsid w:val="002A09DE"/>
    <w:rsid w:val="002A0D5B"/>
    <w:rsid w:val="002A659F"/>
    <w:rsid w:val="002A71B6"/>
    <w:rsid w:val="002B1353"/>
    <w:rsid w:val="002B1359"/>
    <w:rsid w:val="002B62A5"/>
    <w:rsid w:val="002B79F7"/>
    <w:rsid w:val="002C48DB"/>
    <w:rsid w:val="002C4C57"/>
    <w:rsid w:val="002D1DF7"/>
    <w:rsid w:val="002E2AB9"/>
    <w:rsid w:val="002E439A"/>
    <w:rsid w:val="002E44E6"/>
    <w:rsid w:val="002F16E4"/>
    <w:rsid w:val="002F2115"/>
    <w:rsid w:val="002F2354"/>
    <w:rsid w:val="002F2600"/>
    <w:rsid w:val="00300E23"/>
    <w:rsid w:val="0030318B"/>
    <w:rsid w:val="00303461"/>
    <w:rsid w:val="0030569C"/>
    <w:rsid w:val="00311543"/>
    <w:rsid w:val="00315D51"/>
    <w:rsid w:val="003210EB"/>
    <w:rsid w:val="00324389"/>
    <w:rsid w:val="00344A99"/>
    <w:rsid w:val="0034706A"/>
    <w:rsid w:val="003474D2"/>
    <w:rsid w:val="00362BC6"/>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D55A6"/>
    <w:rsid w:val="003E1D9E"/>
    <w:rsid w:val="003E4809"/>
    <w:rsid w:val="003F3E84"/>
    <w:rsid w:val="003F4DC0"/>
    <w:rsid w:val="003F654E"/>
    <w:rsid w:val="003F74CD"/>
    <w:rsid w:val="003F78C1"/>
    <w:rsid w:val="00404CB3"/>
    <w:rsid w:val="00406E89"/>
    <w:rsid w:val="00413DF3"/>
    <w:rsid w:val="00426F31"/>
    <w:rsid w:val="004320A6"/>
    <w:rsid w:val="00435787"/>
    <w:rsid w:val="00441CD0"/>
    <w:rsid w:val="00441F77"/>
    <w:rsid w:val="0044294B"/>
    <w:rsid w:val="00445AA3"/>
    <w:rsid w:val="00453AC3"/>
    <w:rsid w:val="00453DB7"/>
    <w:rsid w:val="00465449"/>
    <w:rsid w:val="00473396"/>
    <w:rsid w:val="004735BC"/>
    <w:rsid w:val="004829F3"/>
    <w:rsid w:val="00492C24"/>
    <w:rsid w:val="00495941"/>
    <w:rsid w:val="00497689"/>
    <w:rsid w:val="00497762"/>
    <w:rsid w:val="004B2F64"/>
    <w:rsid w:val="004B3BF2"/>
    <w:rsid w:val="004B669A"/>
    <w:rsid w:val="004B67D0"/>
    <w:rsid w:val="004B6AF1"/>
    <w:rsid w:val="004C1079"/>
    <w:rsid w:val="004C155A"/>
    <w:rsid w:val="004C1CA1"/>
    <w:rsid w:val="004C2385"/>
    <w:rsid w:val="004C747C"/>
    <w:rsid w:val="004C7544"/>
    <w:rsid w:val="004D0186"/>
    <w:rsid w:val="004D411B"/>
    <w:rsid w:val="004E6537"/>
    <w:rsid w:val="004F2F6B"/>
    <w:rsid w:val="004F3E71"/>
    <w:rsid w:val="00501409"/>
    <w:rsid w:val="005039EA"/>
    <w:rsid w:val="00506485"/>
    <w:rsid w:val="00510EA2"/>
    <w:rsid w:val="00513FF1"/>
    <w:rsid w:val="00522273"/>
    <w:rsid w:val="00522CF8"/>
    <w:rsid w:val="0052401A"/>
    <w:rsid w:val="00524587"/>
    <w:rsid w:val="00524CD9"/>
    <w:rsid w:val="005270BD"/>
    <w:rsid w:val="00530384"/>
    <w:rsid w:val="00530733"/>
    <w:rsid w:val="00532A86"/>
    <w:rsid w:val="0053577E"/>
    <w:rsid w:val="005370C1"/>
    <w:rsid w:val="005437C3"/>
    <w:rsid w:val="00544BA5"/>
    <w:rsid w:val="005453C2"/>
    <w:rsid w:val="005464E8"/>
    <w:rsid w:val="005512D2"/>
    <w:rsid w:val="00560592"/>
    <w:rsid w:val="0056095B"/>
    <w:rsid w:val="005636A4"/>
    <w:rsid w:val="00565448"/>
    <w:rsid w:val="00566FDD"/>
    <w:rsid w:val="005675E0"/>
    <w:rsid w:val="005701A5"/>
    <w:rsid w:val="00570DB4"/>
    <w:rsid w:val="00575548"/>
    <w:rsid w:val="005755FF"/>
    <w:rsid w:val="0059619A"/>
    <w:rsid w:val="005A460B"/>
    <w:rsid w:val="005A6A75"/>
    <w:rsid w:val="005A7659"/>
    <w:rsid w:val="005B7CF6"/>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34F8D"/>
    <w:rsid w:val="0063694C"/>
    <w:rsid w:val="00642B86"/>
    <w:rsid w:val="00644243"/>
    <w:rsid w:val="00647FFB"/>
    <w:rsid w:val="006504C9"/>
    <w:rsid w:val="00650BAF"/>
    <w:rsid w:val="00656E29"/>
    <w:rsid w:val="00666F75"/>
    <w:rsid w:val="00674889"/>
    <w:rsid w:val="0067550F"/>
    <w:rsid w:val="006761FC"/>
    <w:rsid w:val="00682699"/>
    <w:rsid w:val="00682B87"/>
    <w:rsid w:val="00685695"/>
    <w:rsid w:val="00693690"/>
    <w:rsid w:val="0069526D"/>
    <w:rsid w:val="00696310"/>
    <w:rsid w:val="006A0360"/>
    <w:rsid w:val="006A07DA"/>
    <w:rsid w:val="006A2132"/>
    <w:rsid w:val="006A23C3"/>
    <w:rsid w:val="006A4D41"/>
    <w:rsid w:val="006A7A10"/>
    <w:rsid w:val="006B1D55"/>
    <w:rsid w:val="006B74F7"/>
    <w:rsid w:val="006C0D66"/>
    <w:rsid w:val="006C1AB4"/>
    <w:rsid w:val="006C2105"/>
    <w:rsid w:val="006C5C88"/>
    <w:rsid w:val="006D35BB"/>
    <w:rsid w:val="006D4A84"/>
    <w:rsid w:val="006D519F"/>
    <w:rsid w:val="006E5DE3"/>
    <w:rsid w:val="006F240F"/>
    <w:rsid w:val="006F4983"/>
    <w:rsid w:val="006F6E94"/>
    <w:rsid w:val="00704703"/>
    <w:rsid w:val="0071744D"/>
    <w:rsid w:val="0071761F"/>
    <w:rsid w:val="007203C9"/>
    <w:rsid w:val="00723674"/>
    <w:rsid w:val="0072678C"/>
    <w:rsid w:val="00727C20"/>
    <w:rsid w:val="00731D56"/>
    <w:rsid w:val="007340FE"/>
    <w:rsid w:val="00741719"/>
    <w:rsid w:val="00743ADE"/>
    <w:rsid w:val="00743EC0"/>
    <w:rsid w:val="00752DD8"/>
    <w:rsid w:val="0076611B"/>
    <w:rsid w:val="007771A1"/>
    <w:rsid w:val="007828EB"/>
    <w:rsid w:val="007933AF"/>
    <w:rsid w:val="007A1567"/>
    <w:rsid w:val="007A54F3"/>
    <w:rsid w:val="007B295E"/>
    <w:rsid w:val="007D044C"/>
    <w:rsid w:val="007D2801"/>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52EED"/>
    <w:rsid w:val="00860EF1"/>
    <w:rsid w:val="00861F3E"/>
    <w:rsid w:val="00862D81"/>
    <w:rsid w:val="00865D64"/>
    <w:rsid w:val="00870CF8"/>
    <w:rsid w:val="00873171"/>
    <w:rsid w:val="00873EE9"/>
    <w:rsid w:val="00873F27"/>
    <w:rsid w:val="00874A62"/>
    <w:rsid w:val="0088011E"/>
    <w:rsid w:val="008822B9"/>
    <w:rsid w:val="00890524"/>
    <w:rsid w:val="00891DC5"/>
    <w:rsid w:val="00892849"/>
    <w:rsid w:val="008A4597"/>
    <w:rsid w:val="008A6A75"/>
    <w:rsid w:val="008B34F3"/>
    <w:rsid w:val="008C06AC"/>
    <w:rsid w:val="008C61A3"/>
    <w:rsid w:val="008D1183"/>
    <w:rsid w:val="008D2C50"/>
    <w:rsid w:val="008D564F"/>
    <w:rsid w:val="008E4C5E"/>
    <w:rsid w:val="008E56E5"/>
    <w:rsid w:val="008E7323"/>
    <w:rsid w:val="009068BA"/>
    <w:rsid w:val="00910A18"/>
    <w:rsid w:val="00916CFE"/>
    <w:rsid w:val="009306CC"/>
    <w:rsid w:val="00930FD6"/>
    <w:rsid w:val="0094281E"/>
    <w:rsid w:val="0094499F"/>
    <w:rsid w:val="00944E9E"/>
    <w:rsid w:val="00946039"/>
    <w:rsid w:val="0095707E"/>
    <w:rsid w:val="00962FB6"/>
    <w:rsid w:val="0097448B"/>
    <w:rsid w:val="00976C89"/>
    <w:rsid w:val="009854AC"/>
    <w:rsid w:val="00986609"/>
    <w:rsid w:val="00987F7B"/>
    <w:rsid w:val="009903A6"/>
    <w:rsid w:val="009912E4"/>
    <w:rsid w:val="00991A86"/>
    <w:rsid w:val="009A24D0"/>
    <w:rsid w:val="009A56CB"/>
    <w:rsid w:val="009B1F14"/>
    <w:rsid w:val="009B50D8"/>
    <w:rsid w:val="009B7ACC"/>
    <w:rsid w:val="009C0036"/>
    <w:rsid w:val="009C187A"/>
    <w:rsid w:val="009C5AC6"/>
    <w:rsid w:val="009D0AC1"/>
    <w:rsid w:val="009D5991"/>
    <w:rsid w:val="009D7B60"/>
    <w:rsid w:val="009E2F28"/>
    <w:rsid w:val="009E48C8"/>
    <w:rsid w:val="009E70DA"/>
    <w:rsid w:val="009F018F"/>
    <w:rsid w:val="009F4CBD"/>
    <w:rsid w:val="00A009F2"/>
    <w:rsid w:val="00A03782"/>
    <w:rsid w:val="00A03F57"/>
    <w:rsid w:val="00A07DAB"/>
    <w:rsid w:val="00A174A2"/>
    <w:rsid w:val="00A1766F"/>
    <w:rsid w:val="00A22B9C"/>
    <w:rsid w:val="00A26D3F"/>
    <w:rsid w:val="00A26F1E"/>
    <w:rsid w:val="00A30549"/>
    <w:rsid w:val="00A31493"/>
    <w:rsid w:val="00A32DBF"/>
    <w:rsid w:val="00A35E28"/>
    <w:rsid w:val="00A42309"/>
    <w:rsid w:val="00A452B1"/>
    <w:rsid w:val="00A5482C"/>
    <w:rsid w:val="00A56145"/>
    <w:rsid w:val="00A62541"/>
    <w:rsid w:val="00A62A10"/>
    <w:rsid w:val="00A63A46"/>
    <w:rsid w:val="00A67A33"/>
    <w:rsid w:val="00A72FEE"/>
    <w:rsid w:val="00A812A7"/>
    <w:rsid w:val="00A8500A"/>
    <w:rsid w:val="00A86A5C"/>
    <w:rsid w:val="00A96C50"/>
    <w:rsid w:val="00AA684F"/>
    <w:rsid w:val="00AB057A"/>
    <w:rsid w:val="00AB7EC5"/>
    <w:rsid w:val="00AD00F3"/>
    <w:rsid w:val="00AD57BF"/>
    <w:rsid w:val="00AD6B54"/>
    <w:rsid w:val="00AE1EC9"/>
    <w:rsid w:val="00AE77F3"/>
    <w:rsid w:val="00B03787"/>
    <w:rsid w:val="00B05843"/>
    <w:rsid w:val="00B058EC"/>
    <w:rsid w:val="00B20F99"/>
    <w:rsid w:val="00B235F1"/>
    <w:rsid w:val="00B31599"/>
    <w:rsid w:val="00B41E08"/>
    <w:rsid w:val="00B4542D"/>
    <w:rsid w:val="00B45545"/>
    <w:rsid w:val="00B46269"/>
    <w:rsid w:val="00B7286B"/>
    <w:rsid w:val="00B77D0E"/>
    <w:rsid w:val="00B83FFC"/>
    <w:rsid w:val="00B87188"/>
    <w:rsid w:val="00B9059C"/>
    <w:rsid w:val="00B93FAE"/>
    <w:rsid w:val="00BA00CF"/>
    <w:rsid w:val="00BA0768"/>
    <w:rsid w:val="00BB1C78"/>
    <w:rsid w:val="00BB6864"/>
    <w:rsid w:val="00BC00F9"/>
    <w:rsid w:val="00BC3712"/>
    <w:rsid w:val="00BC3BC7"/>
    <w:rsid w:val="00BC572F"/>
    <w:rsid w:val="00BC5817"/>
    <w:rsid w:val="00BC6428"/>
    <w:rsid w:val="00BD1CE7"/>
    <w:rsid w:val="00BE2FA5"/>
    <w:rsid w:val="00BE5727"/>
    <w:rsid w:val="00BE61E6"/>
    <w:rsid w:val="00BE6E9A"/>
    <w:rsid w:val="00BF47D8"/>
    <w:rsid w:val="00C000E1"/>
    <w:rsid w:val="00C02220"/>
    <w:rsid w:val="00C02976"/>
    <w:rsid w:val="00C175EF"/>
    <w:rsid w:val="00C269EB"/>
    <w:rsid w:val="00C31A21"/>
    <w:rsid w:val="00C32796"/>
    <w:rsid w:val="00C32AF6"/>
    <w:rsid w:val="00C34920"/>
    <w:rsid w:val="00C35D7D"/>
    <w:rsid w:val="00C40CE7"/>
    <w:rsid w:val="00C44E5C"/>
    <w:rsid w:val="00C503A6"/>
    <w:rsid w:val="00C5369D"/>
    <w:rsid w:val="00C545A9"/>
    <w:rsid w:val="00C60345"/>
    <w:rsid w:val="00C603D1"/>
    <w:rsid w:val="00C60BB5"/>
    <w:rsid w:val="00C66010"/>
    <w:rsid w:val="00C7079E"/>
    <w:rsid w:val="00C91898"/>
    <w:rsid w:val="00C96D61"/>
    <w:rsid w:val="00C97F76"/>
    <w:rsid w:val="00CA469E"/>
    <w:rsid w:val="00CB0163"/>
    <w:rsid w:val="00CB21CB"/>
    <w:rsid w:val="00CD23AE"/>
    <w:rsid w:val="00CD413A"/>
    <w:rsid w:val="00CD7A75"/>
    <w:rsid w:val="00CE07DE"/>
    <w:rsid w:val="00CE4EF2"/>
    <w:rsid w:val="00CE74E9"/>
    <w:rsid w:val="00CF07D3"/>
    <w:rsid w:val="00CF1025"/>
    <w:rsid w:val="00D10073"/>
    <w:rsid w:val="00D11D46"/>
    <w:rsid w:val="00D13716"/>
    <w:rsid w:val="00D171E1"/>
    <w:rsid w:val="00D22ABD"/>
    <w:rsid w:val="00D33A90"/>
    <w:rsid w:val="00D33E32"/>
    <w:rsid w:val="00D34FD5"/>
    <w:rsid w:val="00D36968"/>
    <w:rsid w:val="00D41D91"/>
    <w:rsid w:val="00D42754"/>
    <w:rsid w:val="00D4604D"/>
    <w:rsid w:val="00D60C65"/>
    <w:rsid w:val="00D64708"/>
    <w:rsid w:val="00D7167A"/>
    <w:rsid w:val="00D718D1"/>
    <w:rsid w:val="00D73AB8"/>
    <w:rsid w:val="00D74DCD"/>
    <w:rsid w:val="00D7780F"/>
    <w:rsid w:val="00D803C7"/>
    <w:rsid w:val="00D84F7A"/>
    <w:rsid w:val="00D85EA8"/>
    <w:rsid w:val="00D864DA"/>
    <w:rsid w:val="00D939E8"/>
    <w:rsid w:val="00D9729E"/>
    <w:rsid w:val="00DA113D"/>
    <w:rsid w:val="00DA1A9D"/>
    <w:rsid w:val="00DA2E6E"/>
    <w:rsid w:val="00DB12F0"/>
    <w:rsid w:val="00DB570B"/>
    <w:rsid w:val="00DC0606"/>
    <w:rsid w:val="00DC31DB"/>
    <w:rsid w:val="00DC74B0"/>
    <w:rsid w:val="00DD0971"/>
    <w:rsid w:val="00DD2276"/>
    <w:rsid w:val="00DD6376"/>
    <w:rsid w:val="00DE7229"/>
    <w:rsid w:val="00DF0E28"/>
    <w:rsid w:val="00DF37F8"/>
    <w:rsid w:val="00DF3C9D"/>
    <w:rsid w:val="00E01A38"/>
    <w:rsid w:val="00E01EB4"/>
    <w:rsid w:val="00E10C86"/>
    <w:rsid w:val="00E12F92"/>
    <w:rsid w:val="00E139ED"/>
    <w:rsid w:val="00E153E0"/>
    <w:rsid w:val="00E265AC"/>
    <w:rsid w:val="00E26CDC"/>
    <w:rsid w:val="00E32A22"/>
    <w:rsid w:val="00E36E8D"/>
    <w:rsid w:val="00E40D53"/>
    <w:rsid w:val="00E413FE"/>
    <w:rsid w:val="00E41ECE"/>
    <w:rsid w:val="00E4506A"/>
    <w:rsid w:val="00E50098"/>
    <w:rsid w:val="00E561CF"/>
    <w:rsid w:val="00E62224"/>
    <w:rsid w:val="00E677BF"/>
    <w:rsid w:val="00E67E3C"/>
    <w:rsid w:val="00E87547"/>
    <w:rsid w:val="00E93B6B"/>
    <w:rsid w:val="00E976AC"/>
    <w:rsid w:val="00EA1B9C"/>
    <w:rsid w:val="00EA3E53"/>
    <w:rsid w:val="00EB0EF6"/>
    <w:rsid w:val="00EC5516"/>
    <w:rsid w:val="00ED0FF2"/>
    <w:rsid w:val="00ED6EC2"/>
    <w:rsid w:val="00ED7492"/>
    <w:rsid w:val="00EE470F"/>
    <w:rsid w:val="00EE5921"/>
    <w:rsid w:val="00EF0946"/>
    <w:rsid w:val="00EF4159"/>
    <w:rsid w:val="00EF7BFF"/>
    <w:rsid w:val="00F00C0B"/>
    <w:rsid w:val="00F03B28"/>
    <w:rsid w:val="00F118B5"/>
    <w:rsid w:val="00F3597C"/>
    <w:rsid w:val="00F36C49"/>
    <w:rsid w:val="00F3727C"/>
    <w:rsid w:val="00F42498"/>
    <w:rsid w:val="00F43DE7"/>
    <w:rsid w:val="00F45D43"/>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A86E3-3D9F-4BFA-B3C5-EDCA0FE4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18</Pages>
  <Words>8493</Words>
  <Characters>48414</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16</cp:revision>
  <cp:lastPrinted>2017-05-17T14:54:00Z</cp:lastPrinted>
  <dcterms:created xsi:type="dcterms:W3CDTF">2017-05-15T08:23:00Z</dcterms:created>
  <dcterms:modified xsi:type="dcterms:W3CDTF">2017-05-23T14:02:00Z</dcterms:modified>
</cp:coreProperties>
</file>